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09" w:rsidRPr="00742809" w:rsidRDefault="0007325F" w:rsidP="00742809">
      <w:pPr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SRC-</w:t>
      </w:r>
      <w:r w:rsidR="00601E9F">
        <w:rPr>
          <w:rFonts w:ascii="Calibri" w:eastAsia="Calibri" w:hAnsi="Calibri" w:cs="Times New Roman"/>
          <w:b/>
          <w:sz w:val="28"/>
          <w:szCs w:val="28"/>
          <w:u w:val="single"/>
        </w:rPr>
        <w:t>DVR</w:t>
      </w:r>
      <w:r w:rsidR="007476D2">
        <w:rPr>
          <w:rStyle w:val="FootnoteReference"/>
          <w:rFonts w:ascii="Calibri" w:eastAsia="Calibri" w:hAnsi="Calibri" w:cs="Times New Roman"/>
          <w:b/>
          <w:sz w:val="28"/>
          <w:szCs w:val="28"/>
          <w:u w:val="single"/>
        </w:rPr>
        <w:footnoteReference w:id="1"/>
      </w:r>
      <w:r w:rsidR="00742809" w:rsidRPr="00742809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Minutes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Date &amp; Time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="00CC5203">
        <w:rPr>
          <w:rFonts w:ascii="Calibri" w:eastAsia="Calibri" w:hAnsi="Calibri" w:cs="Times New Roman"/>
          <w:sz w:val="24"/>
          <w:szCs w:val="24"/>
        </w:rPr>
        <w:t>May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CC5203">
        <w:rPr>
          <w:rFonts w:ascii="Calibri" w:eastAsia="Calibri" w:hAnsi="Calibri" w:cs="Times New Roman"/>
          <w:sz w:val="24"/>
          <w:szCs w:val="24"/>
        </w:rPr>
        <w:t>8</w:t>
      </w:r>
      <w:r w:rsidR="00870916" w:rsidRPr="00870916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="00870916">
        <w:rPr>
          <w:rFonts w:ascii="Calibri" w:eastAsia="Calibri" w:hAnsi="Calibri" w:cs="Times New Roman"/>
          <w:sz w:val="24"/>
          <w:szCs w:val="24"/>
        </w:rPr>
        <w:t xml:space="preserve"> </w:t>
      </w:r>
      <w:r w:rsidR="00870916" w:rsidRPr="00742809">
        <w:rPr>
          <w:rFonts w:ascii="Calibri" w:eastAsia="Calibri" w:hAnsi="Calibri" w:cs="Times New Roman"/>
          <w:sz w:val="24"/>
          <w:szCs w:val="24"/>
        </w:rPr>
        <w:t>2023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, </w:t>
      </w:r>
      <w:r w:rsidR="00B62000">
        <w:rPr>
          <w:rFonts w:ascii="Calibri" w:eastAsia="Calibri" w:hAnsi="Calibri" w:cs="Times New Roman"/>
          <w:sz w:val="24"/>
          <w:szCs w:val="24"/>
        </w:rPr>
        <w:t>1p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m – </w:t>
      </w:r>
      <w:r w:rsidR="004F3E89">
        <w:rPr>
          <w:rFonts w:ascii="Calibri" w:eastAsia="Calibri" w:hAnsi="Calibri" w:cs="Times New Roman"/>
          <w:sz w:val="24"/>
          <w:szCs w:val="24"/>
        </w:rPr>
        <w:t>3</w:t>
      </w:r>
      <w:r w:rsidRPr="00742809">
        <w:rPr>
          <w:rFonts w:ascii="Calibri" w:eastAsia="Calibri" w:hAnsi="Calibri" w:cs="Times New Roman"/>
          <w:sz w:val="24"/>
          <w:szCs w:val="24"/>
        </w:rPr>
        <w:t>pm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  <w:u w:val="single"/>
        </w:rPr>
        <w:t>Location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: </w:t>
      </w:r>
      <w:r w:rsidRPr="00742809">
        <w:rPr>
          <w:rFonts w:ascii="Calibri" w:eastAsia="Calibri" w:hAnsi="Calibri" w:cs="Times New Roman"/>
          <w:sz w:val="24"/>
          <w:szCs w:val="24"/>
        </w:rPr>
        <w:t>Department Of Labor, 45 Commerce Dr., Augusta Maine, Francis Perkins Room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Attendance Key: P = Present, E = Absent (Excused), A = Absent (Unexcused), TEL = Telephone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45"/>
        <w:gridCol w:w="2690"/>
        <w:gridCol w:w="538"/>
        <w:gridCol w:w="2521"/>
        <w:gridCol w:w="542"/>
        <w:gridCol w:w="2514"/>
      </w:tblGrid>
      <w:tr w:rsidR="00742809" w:rsidRPr="00742809" w:rsidTr="002E7AF7">
        <w:tc>
          <w:tcPr>
            <w:tcW w:w="9350" w:type="dxa"/>
            <w:gridSpan w:val="6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ab/>
              <w:t>Council Members</w:t>
            </w: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Cheryl Peabody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Chair</w:t>
            </w:r>
          </w:p>
        </w:tc>
        <w:tc>
          <w:tcPr>
            <w:tcW w:w="538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742809" w:rsidRPr="00742809" w:rsidRDefault="00CC5203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742809" w:rsidRPr="00742809" w:rsidRDefault="00D57C9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Kelly Osborn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r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Vice/</w:t>
            </w:r>
            <w:proofErr w:type="spellStart"/>
            <w:r w:rsidR="00D161A0" w:rsidRPr="00D57C99">
              <w:rPr>
                <w:rFonts w:ascii="Calibri" w:eastAsia="Calibri" w:hAnsi="Calibri" w:cs="Times New Roman"/>
                <w:i/>
                <w:sz w:val="24"/>
                <w:szCs w:val="24"/>
              </w:rPr>
              <w:t>Treas</w:t>
            </w:r>
            <w:proofErr w:type="spellEnd"/>
          </w:p>
        </w:tc>
        <w:tc>
          <w:tcPr>
            <w:tcW w:w="538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F2089D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D161A0" w:rsidP="00B62000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D161A0">
              <w:rPr>
                <w:rFonts w:ascii="Calibri" w:eastAsia="Calibri" w:hAnsi="Calibri" w:cs="Times New Roman"/>
                <w:sz w:val="24"/>
                <w:szCs w:val="24"/>
              </w:rPr>
              <w:t>Libby Stone-Sterling*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870916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P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 xml:space="preserve">Mary </w:t>
            </w:r>
            <w:proofErr w:type="spellStart"/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Adley</w:t>
            </w:r>
            <w:proofErr w:type="spellEnd"/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CC5203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2690" w:type="dxa"/>
          </w:tcPr>
          <w:p w:rsidR="002E7AF7" w:rsidRPr="00742809" w:rsidRDefault="00AD3B1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C60E0B">
              <w:rPr>
                <w:rFonts w:ascii="Calibri" w:eastAsia="Calibri" w:hAnsi="Calibri" w:cs="Times New Roman"/>
                <w:sz w:val="24"/>
                <w:szCs w:val="24"/>
              </w:rPr>
              <w:t>Darcy Gentle</w:t>
            </w: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2E7AF7" w:rsidRPr="00742809" w:rsidTr="00D57C99">
        <w:tc>
          <w:tcPr>
            <w:tcW w:w="545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690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21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2514" w:type="dxa"/>
          </w:tcPr>
          <w:p w:rsidR="002E7AF7" w:rsidRPr="00742809" w:rsidRDefault="002E7AF7" w:rsidP="002E7AF7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CF0DD8" w:rsidRDefault="00742809" w:rsidP="00CF0DD8">
      <w:pPr>
        <w:spacing w:before="240"/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>Guests: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 </w:t>
      </w:r>
      <w:r w:rsidR="00CC5203">
        <w:rPr>
          <w:rFonts w:ascii="Calibri" w:eastAsia="Calibri" w:hAnsi="Calibri" w:cs="Times New Roman"/>
          <w:sz w:val="24"/>
          <w:szCs w:val="24"/>
        </w:rPr>
        <w:t xml:space="preserve">Jennifer Kimble, </w:t>
      </w:r>
      <w:r w:rsidR="00AD3B17">
        <w:rPr>
          <w:rFonts w:ascii="Calibri" w:eastAsia="Calibri" w:hAnsi="Calibri" w:cs="Times New Roman"/>
          <w:sz w:val="24"/>
          <w:szCs w:val="24"/>
        </w:rPr>
        <w:t xml:space="preserve">Ken </w:t>
      </w:r>
      <w:r w:rsidR="006F0753">
        <w:rPr>
          <w:rFonts w:ascii="Calibri" w:eastAsia="Calibri" w:hAnsi="Calibri" w:cs="Times New Roman"/>
          <w:sz w:val="24"/>
          <w:szCs w:val="24"/>
        </w:rPr>
        <w:t>Shapiro</w:t>
      </w:r>
      <w:r w:rsidR="00E20EBC">
        <w:rPr>
          <w:rFonts w:ascii="Calibri" w:eastAsia="Calibri" w:hAnsi="Calibri" w:cs="Times New Roman"/>
          <w:sz w:val="24"/>
          <w:szCs w:val="24"/>
        </w:rPr>
        <w:t xml:space="preserve">, Isaac </w:t>
      </w:r>
      <w:proofErr w:type="spellStart"/>
      <w:r w:rsidR="00E20EBC">
        <w:rPr>
          <w:rFonts w:ascii="Calibri" w:eastAsia="Calibri" w:hAnsi="Calibri" w:cs="Times New Roman"/>
          <w:sz w:val="24"/>
          <w:szCs w:val="24"/>
        </w:rPr>
        <w:t>Ging</w:t>
      </w:r>
      <w:r w:rsidR="00CF0DD8">
        <w:rPr>
          <w:rFonts w:ascii="Calibri" w:eastAsia="Calibri" w:hAnsi="Calibri" w:cs="Times New Roman"/>
          <w:sz w:val="24"/>
          <w:szCs w:val="24"/>
        </w:rPr>
        <w:t>ras</w:t>
      </w:r>
      <w:proofErr w:type="spellEnd"/>
      <w:r w:rsidR="00E20EBC">
        <w:rPr>
          <w:rFonts w:ascii="Calibri" w:eastAsia="Calibri" w:hAnsi="Calibri" w:cs="Times New Roman"/>
          <w:sz w:val="24"/>
          <w:szCs w:val="24"/>
        </w:rPr>
        <w:t xml:space="preserve">, </w:t>
      </w:r>
      <w:r w:rsidR="00CC5203">
        <w:rPr>
          <w:rFonts w:ascii="Calibri" w:eastAsia="Calibri" w:hAnsi="Calibri" w:cs="Times New Roman"/>
          <w:sz w:val="24"/>
          <w:szCs w:val="24"/>
        </w:rPr>
        <w:t xml:space="preserve">Sierra Wood, Kara, </w:t>
      </w:r>
      <w:r w:rsidR="00870916">
        <w:rPr>
          <w:rFonts w:ascii="Calibri" w:eastAsia="Calibri" w:hAnsi="Calibri" w:cs="Times New Roman"/>
          <w:sz w:val="24"/>
          <w:szCs w:val="24"/>
        </w:rPr>
        <w:t xml:space="preserve">Patricia </w:t>
      </w:r>
      <w:proofErr w:type="spellStart"/>
      <w:r w:rsidR="00870916">
        <w:rPr>
          <w:rFonts w:ascii="Calibri" w:eastAsia="Calibri" w:hAnsi="Calibri" w:cs="Times New Roman"/>
          <w:sz w:val="24"/>
          <w:szCs w:val="24"/>
        </w:rPr>
        <w:t>Ngara</w:t>
      </w:r>
      <w:proofErr w:type="spellEnd"/>
      <w:r w:rsidR="00CC5203">
        <w:rPr>
          <w:rFonts w:ascii="Calibri" w:eastAsia="Calibri" w:hAnsi="Calibri" w:cs="Times New Roman"/>
          <w:sz w:val="24"/>
          <w:szCs w:val="24"/>
        </w:rPr>
        <w:t xml:space="preserve">, Janet </w:t>
      </w:r>
      <w:proofErr w:type="spellStart"/>
      <w:r w:rsidR="00CC5203">
        <w:rPr>
          <w:rFonts w:ascii="Calibri" w:eastAsia="Calibri" w:hAnsi="Calibri" w:cs="Times New Roman"/>
          <w:sz w:val="24"/>
          <w:szCs w:val="24"/>
        </w:rPr>
        <w:t>DiBiase</w:t>
      </w:r>
      <w:proofErr w:type="spellEnd"/>
      <w:r w:rsidR="00CC5203">
        <w:rPr>
          <w:rFonts w:ascii="Calibri" w:eastAsia="Calibri" w:hAnsi="Calibri" w:cs="Times New Roman"/>
          <w:sz w:val="24"/>
          <w:szCs w:val="24"/>
        </w:rPr>
        <w:t>, &amp; Alice Covenant.</w:t>
      </w:r>
    </w:p>
    <w:p w:rsidR="00742809" w:rsidRPr="00742809" w:rsidRDefault="00742809" w:rsidP="00742809">
      <w:pPr>
        <w:jc w:val="center"/>
        <w:rPr>
          <w:rFonts w:ascii="Calibri" w:eastAsia="Calibri" w:hAnsi="Calibri" w:cs="Times New Roman"/>
          <w:sz w:val="24"/>
          <w:szCs w:val="24"/>
        </w:rPr>
      </w:pP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Recorder: </w:t>
      </w:r>
      <w:r w:rsidRPr="00742809">
        <w:rPr>
          <w:rFonts w:ascii="Calibri" w:eastAsia="Calibri" w:hAnsi="Calibri" w:cs="Times New Roman"/>
          <w:sz w:val="24"/>
          <w:szCs w:val="24"/>
        </w:rPr>
        <w:t xml:space="preserve">Branden </w:t>
      </w:r>
      <w:proofErr w:type="spellStart"/>
      <w:r w:rsidRPr="00742809">
        <w:rPr>
          <w:rFonts w:ascii="Calibri" w:eastAsia="Calibri" w:hAnsi="Calibri" w:cs="Times New Roman"/>
          <w:sz w:val="24"/>
          <w:szCs w:val="24"/>
        </w:rPr>
        <w:t>Densmore</w:t>
      </w:r>
      <w:proofErr w:type="spellEnd"/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   </w:t>
      </w:r>
      <w:r w:rsidRPr="00FC593A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Next Meeting: </w:t>
      </w:r>
      <w:r w:rsidR="00BB0BC9">
        <w:rPr>
          <w:rFonts w:ascii="Calibri" w:eastAsia="Calibri" w:hAnsi="Calibri" w:cs="Times New Roman"/>
          <w:color w:val="000000" w:themeColor="text1"/>
          <w:sz w:val="24"/>
          <w:szCs w:val="24"/>
        </w:rPr>
        <w:t>July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BB0BC9">
        <w:rPr>
          <w:rFonts w:ascii="Calibri" w:eastAsia="Calibri" w:hAnsi="Calibri" w:cs="Times New Roman"/>
          <w:color w:val="000000" w:themeColor="text1"/>
          <w:sz w:val="24"/>
          <w:szCs w:val="24"/>
        </w:rPr>
        <w:t>10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  <w:vertAlign w:val="superscript"/>
        </w:rPr>
        <w:t>th</w:t>
      </w:r>
      <w:r w:rsidR="00B24A59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 xml:space="preserve"> </w:t>
      </w:r>
      <w:r w:rsidR="00125AA9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>202</w:t>
      </w:r>
      <w:r w:rsidR="00FC593A" w:rsidRPr="00FC593A">
        <w:rPr>
          <w:rFonts w:ascii="Calibri" w:eastAsia="Calibri" w:hAnsi="Calibri" w:cs="Times New Roman"/>
          <w:color w:val="000000" w:themeColor="text1"/>
          <w:sz w:val="24"/>
          <w:szCs w:val="24"/>
        </w:rPr>
        <w:t>3</w:t>
      </w:r>
      <w:r w:rsidRPr="008505E2">
        <w:rPr>
          <w:rFonts w:ascii="Calibri" w:eastAsia="Calibri" w:hAnsi="Calibri" w:cs="Times New Roman"/>
          <w:b/>
          <w:color w:val="FF0000"/>
          <w:sz w:val="24"/>
          <w:szCs w:val="24"/>
        </w:rPr>
        <w:t xml:space="preserve">    </w:t>
      </w:r>
      <w:r w:rsidRPr="00742809">
        <w:rPr>
          <w:rFonts w:ascii="Calibri" w:eastAsia="Calibri" w:hAnsi="Calibri" w:cs="Times New Roman"/>
          <w:b/>
          <w:sz w:val="24"/>
          <w:szCs w:val="24"/>
        </w:rPr>
        <w:t xml:space="preserve">Minutes Approved: </w:t>
      </w:r>
      <w:r w:rsidR="00BB0BC9"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  <w:t>YES</w:t>
      </w:r>
    </w:p>
    <w:tbl>
      <w:tblPr>
        <w:tblStyle w:val="TableGrid2"/>
        <w:tblW w:w="10440" w:type="dxa"/>
        <w:tblLook w:val="04A0" w:firstRow="1" w:lastRow="0" w:firstColumn="1" w:lastColumn="0" w:noHBand="0" w:noVBand="1"/>
      </w:tblPr>
      <w:tblGrid>
        <w:gridCol w:w="2113"/>
        <w:gridCol w:w="3339"/>
        <w:gridCol w:w="2823"/>
        <w:gridCol w:w="2165"/>
      </w:tblGrid>
      <w:tr w:rsidR="00C5178C" w:rsidRPr="00742809" w:rsidTr="00742809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742809" w:rsidRPr="00742809" w:rsidTr="003E6765">
        <w:trPr>
          <w:trHeight w:val="576"/>
        </w:trPr>
        <w:tc>
          <w:tcPr>
            <w:tcW w:w="2113" w:type="dxa"/>
          </w:tcPr>
          <w:p w:rsidR="00742809" w:rsidRPr="00742809" w:rsidRDefault="00742809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Introductions</w:t>
            </w:r>
          </w:p>
        </w:tc>
        <w:tc>
          <w:tcPr>
            <w:tcW w:w="3339" w:type="dxa"/>
            <w:vAlign w:val="center"/>
          </w:tcPr>
          <w:p w:rsidR="00C60E0B" w:rsidRDefault="00C60E0B" w:rsidP="00FE194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</w:t>
            </w:r>
            <w:r w:rsidR="00D161A0">
              <w:rPr>
                <w:rFonts w:ascii="Calibri" w:eastAsia="Calibri" w:hAnsi="Calibri" w:cs="Times New Roman"/>
                <w:sz w:val="24"/>
                <w:szCs w:val="24"/>
              </w:rPr>
              <w:t xml:space="preserve">eeting was called to order at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1:0</w:t>
            </w:r>
            <w:r w:rsidR="00CC5203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pm.</w:t>
            </w:r>
            <w:r w:rsidR="00D161A0"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Members/</w:t>
            </w:r>
            <w:r w:rsidR="00D161A0" w:rsidRPr="00D161A0">
              <w:rPr>
                <w:rFonts w:ascii="Calibri" w:eastAsia="Calibri" w:hAnsi="Calibri" w:cs="Times New Roman"/>
                <w:sz w:val="24"/>
                <w:szCs w:val="24"/>
              </w:rPr>
              <w:t>guests were welcomed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, and introductions were provided.</w:t>
            </w:r>
          </w:p>
          <w:p w:rsidR="00FE194F" w:rsidRPr="00742809" w:rsidRDefault="00FE194F" w:rsidP="00D161A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  <w:tc>
          <w:tcPr>
            <w:tcW w:w="2165" w:type="dxa"/>
            <w:vAlign w:val="center"/>
          </w:tcPr>
          <w:p w:rsidR="00742809" w:rsidRPr="00742809" w:rsidRDefault="00742809" w:rsidP="0074280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</w:tc>
      </w:tr>
      <w:tr w:rsidR="00257200" w:rsidRPr="00742809" w:rsidTr="0039074B">
        <w:trPr>
          <w:trHeight w:val="576"/>
        </w:trPr>
        <w:tc>
          <w:tcPr>
            <w:tcW w:w="2113" w:type="dxa"/>
          </w:tcPr>
          <w:p w:rsidR="00257200" w:rsidRPr="00D4104D" w:rsidRDefault="00257200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339" w:type="dxa"/>
          </w:tcPr>
          <w:p w:rsidR="00BC14C2" w:rsidRDefault="00CC5203" w:rsidP="00CC52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RSA</w:t>
            </w:r>
            <w:r>
              <w:rPr>
                <w:rStyle w:val="FootnoteReference"/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footnoteReference w:id="3"/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8768D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Corrective </w:t>
            </w:r>
            <w:r w:rsidR="00BC14C2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Action </w:t>
            </w:r>
            <w:r w:rsidRPr="0068768D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Plan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:</w:t>
            </w:r>
            <w:r w:rsidRPr="0068768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CC5203" w:rsidRDefault="00BC14C2" w:rsidP="00CC52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To meet the </w:t>
            </w:r>
            <w:r w:rsidRPr="00BC14C2">
              <w:rPr>
                <w:rFonts w:ascii="Calibri" w:eastAsia="Calibri" w:hAnsi="Calibri" w:cs="Times New Roman"/>
                <w:sz w:val="24"/>
                <w:szCs w:val="24"/>
              </w:rPr>
              <w:t xml:space="preserve">requirements of the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Corrective Action Plan, DVR has </w:t>
            </w:r>
            <w:r w:rsidRPr="00BC14C2">
              <w:rPr>
                <w:rFonts w:ascii="Calibri" w:eastAsia="Calibri" w:hAnsi="Calibri" w:cs="Times New Roman"/>
                <w:sz w:val="24"/>
                <w:szCs w:val="24"/>
              </w:rPr>
              <w:t xml:space="preserve">contracted with </w:t>
            </w:r>
            <w:proofErr w:type="spellStart"/>
            <w:r w:rsidRPr="00BC14C2">
              <w:rPr>
                <w:rFonts w:ascii="Calibri" w:eastAsia="Calibri" w:hAnsi="Calibri" w:cs="Times New Roman"/>
                <w:sz w:val="24"/>
                <w:szCs w:val="24"/>
              </w:rPr>
              <w:t>Vaybrant</w:t>
            </w:r>
            <w:proofErr w:type="spellEnd"/>
            <w:r w:rsidRPr="00BC14C2">
              <w:rPr>
                <w:rFonts w:ascii="Calibri" w:eastAsia="Calibri" w:hAnsi="Calibri" w:cs="Times New Roman"/>
                <w:sz w:val="24"/>
                <w:szCs w:val="24"/>
              </w:rPr>
              <w:t xml:space="preserve"> Consulting to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go </w:t>
            </w:r>
            <w:r w:rsidR="00CC5203">
              <w:rPr>
                <w:rFonts w:ascii="Calibri" w:eastAsia="Calibri" w:hAnsi="Calibri" w:cs="Times New Roman"/>
                <w:sz w:val="24"/>
                <w:szCs w:val="24"/>
              </w:rPr>
              <w:t>through thousands of expenditures</w:t>
            </w:r>
            <w:r w:rsidR="0039074B">
              <w:rPr>
                <w:rFonts w:ascii="Calibri" w:eastAsia="Calibri" w:hAnsi="Calibri" w:cs="Times New Roman"/>
                <w:sz w:val="24"/>
                <w:szCs w:val="24"/>
              </w:rPr>
              <w:t>, looking to see if expense was charged to the right grant during the right time frame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(period of performance). </w:t>
            </w:r>
            <w:r w:rsidR="0039074B">
              <w:rPr>
                <w:rFonts w:ascii="Calibri" w:eastAsia="Calibri" w:hAnsi="Calibri" w:cs="Times New Roman"/>
                <w:sz w:val="24"/>
                <w:szCs w:val="24"/>
              </w:rPr>
              <w:t>Holding weekly meetings.</w:t>
            </w:r>
          </w:p>
          <w:p w:rsidR="00257200" w:rsidRPr="00257200" w:rsidRDefault="00257200" w:rsidP="00CC52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257200" w:rsidRP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68768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8768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257200" w:rsidRPr="00D4104D" w:rsidRDefault="0068768D" w:rsidP="0039074B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39074B" w:rsidRPr="00742809" w:rsidTr="00301827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39074B" w:rsidRPr="00742809" w:rsidRDefault="0039074B" w:rsidP="0030182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39074B" w:rsidRPr="00742809" w:rsidRDefault="0039074B" w:rsidP="003018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39074B" w:rsidRPr="006F779B" w:rsidRDefault="0039074B" w:rsidP="003018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39074B" w:rsidRPr="00742809" w:rsidRDefault="0039074B" w:rsidP="003018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39074B" w:rsidRPr="00742809" w:rsidTr="00D4104D">
        <w:trPr>
          <w:trHeight w:val="576"/>
        </w:trPr>
        <w:tc>
          <w:tcPr>
            <w:tcW w:w="2113" w:type="dxa"/>
          </w:tcPr>
          <w:p w:rsidR="0039074B" w:rsidRDefault="0039074B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339" w:type="dxa"/>
          </w:tcPr>
          <w:p w:rsidR="00BC14C2" w:rsidRDefault="00BC14C2" w:rsidP="00CC52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39074B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National Presentation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Libby presents at national </w:t>
            </w:r>
            <w:r w:rsidRPr="00BC14C2">
              <w:rPr>
                <w:rFonts w:ascii="Calibri" w:eastAsia="Calibri" w:hAnsi="Calibri" w:cs="Times New Roman"/>
                <w:sz w:val="24"/>
                <w:szCs w:val="24"/>
              </w:rPr>
              <w:t>kick-off of a new transition initiative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sponsored by </w:t>
            </w:r>
            <w:r w:rsidRPr="00BC14C2">
              <w:rPr>
                <w:rFonts w:ascii="Calibri" w:eastAsia="Calibri" w:hAnsi="Calibri" w:cs="Times New Roman"/>
                <w:sz w:val="24"/>
                <w:szCs w:val="24"/>
              </w:rPr>
              <w:t xml:space="preserve">the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Office of Special Education and Rehabilitation </w:t>
            </w:r>
            <w:r w:rsidRPr="00BC14C2">
              <w:rPr>
                <w:rFonts w:ascii="Calibri" w:eastAsia="Calibri" w:hAnsi="Calibri" w:cs="Times New Roman"/>
                <w:sz w:val="24"/>
                <w:szCs w:val="24"/>
              </w:rPr>
              <w:t>Services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. Expect, Engage, Empower!</w:t>
            </w:r>
          </w:p>
          <w:p w:rsidR="00BC14C2" w:rsidRDefault="00BC14C2" w:rsidP="00CC520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9074B" w:rsidRPr="00C84443" w:rsidRDefault="00BC14C2" w:rsidP="00CC5203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Disability </w:t>
            </w:r>
            <w:r w:rsidR="0039074B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Innovation Fund</w:t>
            </w:r>
            <w:r w:rsidR="0039074B" w:rsidRPr="00C84443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</w:t>
            </w:r>
            <w:r w:rsidR="00C84443" w:rsidRPr="00C84443">
              <w:rPr>
                <w:rFonts w:ascii="Calibri" w:eastAsia="Calibri" w:hAnsi="Calibri" w:cs="Times New Roman"/>
                <w:bCs/>
                <w:sz w:val="24"/>
                <w:szCs w:val="24"/>
              </w:rPr>
              <w:t>D</w:t>
            </w:r>
            <w:r w:rsidR="00C84443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iscussed the new Federal Disability Innovation Fund focused on transition. Meeting again tomorrow morning. Maine VR is applying in conjunction with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the Maine </w:t>
            </w:r>
            <w:proofErr w:type="spellStart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Dept</w:t>
            </w:r>
            <w:proofErr w:type="spellEnd"/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of Ed and </w:t>
            </w:r>
            <w:proofErr w:type="spellStart"/>
            <w:r w:rsidRPr="00BC14C2">
              <w:rPr>
                <w:rFonts w:ascii="Calibri" w:eastAsia="Calibri" w:hAnsi="Calibri" w:cs="Times New Roman"/>
                <w:bCs/>
                <w:sz w:val="24"/>
                <w:szCs w:val="24"/>
              </w:rPr>
              <w:t>AlphaOne</w:t>
            </w:r>
            <w:proofErr w:type="spellEnd"/>
            <w:r w:rsidRPr="00BC14C2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as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Maine’s Center for Independent Living.</w:t>
            </w:r>
          </w:p>
          <w:p w:rsidR="0039074B" w:rsidRPr="00C84443" w:rsidRDefault="0039074B" w:rsidP="00CC5203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39074B" w:rsidRDefault="00C84443" w:rsidP="00CC5203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C84443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Internships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</w:t>
            </w:r>
            <w:r w:rsidR="0096338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VR took on two interns who will be helping with summer programs and work experiences. </w:t>
            </w:r>
          </w:p>
          <w:p w:rsidR="0096338C" w:rsidRDefault="0096338C" w:rsidP="00CC5203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96338C" w:rsidRPr="00C84443" w:rsidRDefault="0096338C" w:rsidP="00CC5203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96338C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Business Services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: Staff attending Maine Human Resource</w:t>
            </w:r>
            <w:r w:rsidR="00BC14C2">
              <w:rPr>
                <w:rFonts w:ascii="Calibri" w:eastAsia="Calibri" w:hAnsi="Calibri" w:cs="Times New Roman"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conference</w:t>
            </w:r>
            <w:r w:rsidR="00BC14C2">
              <w:t xml:space="preserve"> </w:t>
            </w:r>
            <w:r w:rsidR="00BC14C2" w:rsidRPr="00BC14C2">
              <w:rPr>
                <w:rFonts w:ascii="Calibri" w:eastAsia="Calibri" w:hAnsi="Calibri" w:cs="Times New Roman"/>
                <w:bCs/>
                <w:sz w:val="24"/>
                <w:szCs w:val="24"/>
              </w:rPr>
              <w:t>at the Samos</w:t>
            </w:r>
            <w:r w:rsidR="00BC14C2">
              <w:rPr>
                <w:rFonts w:ascii="Calibri" w:eastAsia="Calibri" w:hAnsi="Calibri" w:cs="Times New Roman"/>
                <w:bCs/>
                <w:sz w:val="24"/>
                <w:szCs w:val="24"/>
              </w:rPr>
              <w:t>et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. DOL</w:t>
            </w:r>
            <w:r>
              <w:rPr>
                <w:rStyle w:val="FootnoteReference"/>
                <w:rFonts w:ascii="Calibri" w:eastAsia="Calibri" w:hAnsi="Calibri" w:cs="Times New Roman"/>
                <w:bCs/>
                <w:sz w:val="24"/>
                <w:szCs w:val="24"/>
              </w:rPr>
              <w:footnoteReference w:id="4"/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rescheduled their Employer Summit for May 23</w:t>
            </w:r>
            <w:r w:rsidRPr="0096338C">
              <w:rPr>
                <w:rFonts w:ascii="Calibri" w:eastAsia="Calibri" w:hAnsi="Calibri" w:cs="Times New Roman"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</w:p>
          <w:p w:rsidR="0039074B" w:rsidRDefault="0039074B" w:rsidP="00CC5203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</w:pPr>
          </w:p>
          <w:p w:rsidR="004277EE" w:rsidRPr="004277EE" w:rsidRDefault="0096338C" w:rsidP="00CC5203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Apprenticeship</w:t>
            </w:r>
            <w:r w:rsidRPr="0096338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: The </w:t>
            </w:r>
            <w:r w:rsidR="00E6701F">
              <w:rPr>
                <w:rFonts w:ascii="Calibri" w:eastAsia="Calibri" w:hAnsi="Calibri" w:cs="Times New Roman"/>
                <w:bCs/>
                <w:sz w:val="24"/>
                <w:szCs w:val="24"/>
              </w:rPr>
              <w:t>full time</w:t>
            </w:r>
            <w:r w:rsidRPr="0096338C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</w:t>
            </w:r>
            <w:r w:rsidR="00E6701F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Apprentice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Navigator</w:t>
            </w:r>
            <w:r w:rsidR="00D50090">
              <w:t xml:space="preserve"> </w:t>
            </w:r>
            <w:r w:rsidR="00D50090" w:rsidRPr="00D50090">
              <w:rPr>
                <w:rFonts w:ascii="Calibri" w:eastAsia="Calibri" w:hAnsi="Calibri" w:cs="Times New Roman"/>
                <w:bCs/>
                <w:sz w:val="24"/>
                <w:szCs w:val="24"/>
              </w:rPr>
              <w:t>(Amanda Muller)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has been very busy doing networking activities.</w:t>
            </w:r>
            <w:r w:rsidR="00E6701F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Communi</w:t>
            </w:r>
            <w:r w:rsidR="00D50090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cation system is materializing, </w:t>
            </w:r>
            <w:r w:rsidR="004277EE">
              <w:rPr>
                <w:rFonts w:ascii="Calibri" w:eastAsia="Calibri" w:hAnsi="Calibri" w:cs="Times New Roman"/>
                <w:sz w:val="24"/>
                <w:szCs w:val="24"/>
              </w:rPr>
              <w:t>W</w:t>
            </w:r>
            <w:r w:rsidR="00D50090">
              <w:rPr>
                <w:rFonts w:ascii="Calibri" w:eastAsia="Calibri" w:hAnsi="Calibri" w:cs="Times New Roman"/>
                <w:sz w:val="24"/>
                <w:szCs w:val="24"/>
              </w:rPr>
              <w:t xml:space="preserve">eekly meetings have started </w:t>
            </w:r>
            <w:r w:rsidR="00E6701F">
              <w:rPr>
                <w:rFonts w:ascii="Calibri" w:eastAsia="Calibri" w:hAnsi="Calibri" w:cs="Times New Roman"/>
                <w:sz w:val="24"/>
                <w:szCs w:val="24"/>
              </w:rPr>
              <w:t xml:space="preserve">and sending out weekly emails </w:t>
            </w:r>
            <w:r w:rsidR="00D50090">
              <w:rPr>
                <w:rFonts w:ascii="Calibri" w:eastAsia="Calibri" w:hAnsi="Calibri" w:cs="Times New Roman"/>
                <w:sz w:val="24"/>
                <w:szCs w:val="24"/>
              </w:rPr>
              <w:t>to (…)</w:t>
            </w:r>
          </w:p>
        </w:tc>
        <w:tc>
          <w:tcPr>
            <w:tcW w:w="2823" w:type="dxa"/>
          </w:tcPr>
          <w:p w:rsidR="00BC14C2" w:rsidRPr="00D50090" w:rsidRDefault="00D50090" w:rsidP="00D50090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5009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Check out the following link to the </w:t>
            </w:r>
            <w:r w:rsidR="000B20B9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Expect, Engage, </w:t>
            </w:r>
            <w:r w:rsidR="000812C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Empower </w:t>
            </w:r>
            <w:r w:rsidR="000812CA" w:rsidRPr="00D50090">
              <w:rPr>
                <w:rFonts w:ascii="Calibri" w:eastAsia="Calibri" w:hAnsi="Calibri" w:cs="Times New Roman"/>
                <w:i/>
                <w:sz w:val="24"/>
                <w:szCs w:val="24"/>
              </w:rPr>
              <w:t>webpage</w:t>
            </w:r>
            <w:r w:rsidR="00BB0BC9">
              <w:rPr>
                <w:rFonts w:ascii="Calibri" w:eastAsia="Calibri" w:hAnsi="Calibri" w:cs="Times New Roman"/>
                <w:i/>
                <w:sz w:val="24"/>
                <w:szCs w:val="24"/>
              </w:rPr>
              <w:t>:</w:t>
            </w:r>
            <w:r w:rsidRPr="00D50090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hyperlink r:id="rId8" w:history="1">
              <w:r w:rsidRPr="00EC6783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HERE</w:t>
              </w:r>
            </w:hyperlink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bookmarkStart w:id="0" w:name="_GoBack"/>
            <w:bookmarkEnd w:id="0"/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BC14C2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BC14C2" w:rsidRDefault="00BC14C2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277EE" w:rsidRDefault="004277EE" w:rsidP="004277E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4277E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4277E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9074B" w:rsidRPr="004277EE" w:rsidRDefault="0039074B" w:rsidP="004277EE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4277EE" w:rsidRDefault="00EC6783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Interested </w:t>
            </w:r>
            <w:r w:rsidR="000812CA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People</w:t>
            </w: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9074B" w:rsidRDefault="0039074B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4277EE" w:rsidRPr="00742809" w:rsidTr="00301827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4277EE" w:rsidRPr="00742809" w:rsidRDefault="004277EE" w:rsidP="0030182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4277EE" w:rsidRPr="00742809" w:rsidRDefault="004277EE" w:rsidP="003018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4277EE" w:rsidRPr="006F779B" w:rsidRDefault="004277EE" w:rsidP="003018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4277EE" w:rsidRPr="00742809" w:rsidRDefault="004277EE" w:rsidP="003018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4277EE" w:rsidRPr="00742809" w:rsidTr="00D4104D">
        <w:trPr>
          <w:trHeight w:val="576"/>
        </w:trPr>
        <w:tc>
          <w:tcPr>
            <w:tcW w:w="2113" w:type="dxa"/>
          </w:tcPr>
          <w:p w:rsidR="004277EE" w:rsidRPr="00D4104D" w:rsidRDefault="004277EE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339" w:type="dxa"/>
          </w:tcPr>
          <w:p w:rsidR="00D50090" w:rsidRPr="00D50090" w:rsidRDefault="00D50090" w:rsidP="00D500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(…)  VR counselors: she has the goal of attending every staff meeting to promote the program.</w:t>
            </w:r>
          </w:p>
          <w:p w:rsidR="00D50090" w:rsidRDefault="00D50090" w:rsidP="00D50090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D50090" w:rsidRPr="0096338C" w:rsidRDefault="00D50090" w:rsidP="00D50090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4277EE"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Budget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: Much communication around new budget. Considering new items. More to come on this…</w:t>
            </w:r>
          </w:p>
          <w:p w:rsidR="00D50090" w:rsidRPr="0096338C" w:rsidRDefault="00D50090" w:rsidP="00D50090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D50090" w:rsidRDefault="00D50090" w:rsidP="00D50090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>Career Opportunities</w:t>
            </w:r>
            <w:r w:rsidRPr="004277EE">
              <w:rPr>
                <w:rFonts w:ascii="Calibri" w:eastAsia="Calibri" w:hAnsi="Calibri" w:cs="Times New Roman"/>
                <w:bCs/>
                <w:sz w:val="24"/>
                <w:szCs w:val="24"/>
              </w:rPr>
              <w:t>: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u w:val="single"/>
              </w:rPr>
              <w:t xml:space="preserve">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Working with CVS &amp; Walgreens to create more Career opportunities.</w:t>
            </w:r>
          </w:p>
          <w:p w:rsidR="00D50090" w:rsidRDefault="00D50090" w:rsidP="00D4104D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4277EE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Summer</w:t>
            </w:r>
            <w:r w:rsidRPr="004277EE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 </w:t>
            </w:r>
            <w:r w:rsidRPr="004277EE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Programs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AA5A37">
              <w:rPr>
                <w:rFonts w:ascii="Calibri" w:eastAsia="Calibri" w:hAnsi="Calibri" w:cs="Times New Roman"/>
                <w:sz w:val="24"/>
                <w:szCs w:val="24"/>
              </w:rPr>
              <w:t>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ummer programs</w:t>
            </w:r>
            <w:r w:rsidR="00AA5A37">
              <w:rPr>
                <w:rFonts w:ascii="Calibri" w:eastAsia="Calibri" w:hAnsi="Calibri" w:cs="Times New Roman"/>
                <w:sz w:val="24"/>
                <w:szCs w:val="24"/>
              </w:rPr>
              <w:t xml:space="preserve"> are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in the works…</w:t>
            </w:r>
          </w:p>
          <w:p w:rsidR="004277EE" w:rsidRDefault="004277EE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77EE" w:rsidRDefault="004277EE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A5A37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Summer Work Experiences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 Many available.</w:t>
            </w:r>
          </w:p>
          <w:p w:rsidR="004277EE" w:rsidRDefault="004277EE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50090" w:rsidRPr="00D50090" w:rsidRDefault="004277EE" w:rsidP="00D500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A5A37"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  <w:t>Step Up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AA5A37">
              <w:rPr>
                <w:rFonts w:ascii="Calibri" w:eastAsia="Calibri" w:hAnsi="Calibri" w:cs="Times New Roman"/>
                <w:sz w:val="24"/>
                <w:szCs w:val="24"/>
              </w:rPr>
              <w:t xml:space="preserve">Program for </w:t>
            </w:r>
            <w:r w:rsidR="00D50090">
              <w:rPr>
                <w:rFonts w:ascii="Calibri" w:eastAsia="Calibri" w:hAnsi="Calibri" w:cs="Times New Roman"/>
                <w:sz w:val="24"/>
                <w:szCs w:val="24"/>
              </w:rPr>
              <w:t xml:space="preserve">students with Autism Spectrum Disorders </w:t>
            </w:r>
            <w:r w:rsidR="00AA5A37">
              <w:rPr>
                <w:rFonts w:ascii="Calibri" w:eastAsia="Calibri" w:hAnsi="Calibri" w:cs="Times New Roman"/>
                <w:sz w:val="24"/>
                <w:szCs w:val="24"/>
              </w:rPr>
              <w:t>to explore higher educat</w:t>
            </w:r>
            <w:r w:rsidR="00D50090">
              <w:rPr>
                <w:rFonts w:ascii="Calibri" w:eastAsia="Calibri" w:hAnsi="Calibri" w:cs="Times New Roman"/>
                <w:sz w:val="24"/>
                <w:szCs w:val="24"/>
              </w:rPr>
              <w:t>ion. This is a two part program</w:t>
            </w:r>
            <w:r w:rsidR="00D50090">
              <w:t xml:space="preserve"> </w:t>
            </w:r>
            <w:r w:rsidR="00D50090" w:rsidRPr="00D50090">
              <w:rPr>
                <w:rFonts w:ascii="Calibri" w:eastAsia="Calibri" w:hAnsi="Calibri" w:cs="Times New Roman"/>
                <w:sz w:val="24"/>
                <w:szCs w:val="24"/>
              </w:rPr>
              <w:t>– with two weeks on</w:t>
            </w:r>
          </w:p>
          <w:p w:rsidR="004277EE" w:rsidRDefault="00D50090" w:rsidP="00D50090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D50090">
              <w:rPr>
                <w:rFonts w:ascii="Calibri" w:eastAsia="Calibri" w:hAnsi="Calibri" w:cs="Times New Roman"/>
                <w:sz w:val="24"/>
                <w:szCs w:val="24"/>
              </w:rPr>
              <w:t>Campus and a fol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low-up of four weeks of virtual programming.</w:t>
            </w:r>
          </w:p>
          <w:p w:rsidR="004277EE" w:rsidRDefault="004277EE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77EE" w:rsidRDefault="00AA5A37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A5A37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New Webpages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Two </w:t>
            </w:r>
            <w:r w:rsidR="000812CA">
              <w:rPr>
                <w:rFonts w:ascii="Calibri" w:eastAsia="Calibri" w:hAnsi="Calibri" w:cs="Times New Roman"/>
                <w:sz w:val="24"/>
                <w:szCs w:val="24"/>
              </w:rPr>
              <w:t>new MDOL</w:t>
            </w:r>
            <w:r w:rsidR="000812CA">
              <w:rPr>
                <w:rStyle w:val="FootnoteReference"/>
                <w:rFonts w:ascii="Calibri" w:eastAsia="Calibri" w:hAnsi="Calibri" w:cs="Times New Roman"/>
                <w:sz w:val="24"/>
                <w:szCs w:val="24"/>
              </w:rPr>
              <w:footnoteReference w:id="5"/>
            </w:r>
            <w:r w:rsidR="000812CA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web pages under development:</w:t>
            </w:r>
            <w:r w:rsidR="000812CA">
              <w:rPr>
                <w:rFonts w:ascii="Calibri" w:eastAsia="Calibri" w:hAnsi="Calibri" w:cs="Times New Roman"/>
                <w:sz w:val="24"/>
                <w:szCs w:val="24"/>
              </w:rPr>
              <w:t xml:space="preserve"> one for youth resources, the other for older adults.</w:t>
            </w:r>
          </w:p>
          <w:p w:rsidR="000812CA" w:rsidRDefault="000812CA" w:rsidP="000812CA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4277EE" w:rsidRDefault="00AA5A37" w:rsidP="000812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A5A37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Recruitment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0812CA" w:rsidRPr="000812CA">
              <w:rPr>
                <w:rFonts w:ascii="Calibri" w:eastAsia="Calibri" w:hAnsi="Calibri" w:cs="Times New Roman"/>
                <w:sz w:val="24"/>
                <w:szCs w:val="24"/>
              </w:rPr>
              <w:t>DVR</w:t>
            </w:r>
            <w:r w:rsidR="000812CA">
              <w:rPr>
                <w:rFonts w:ascii="Calibri" w:eastAsia="Calibri" w:hAnsi="Calibri" w:cs="Times New Roman"/>
                <w:sz w:val="24"/>
                <w:szCs w:val="24"/>
              </w:rPr>
              <w:t xml:space="preserve"> has a number of positions that </w:t>
            </w:r>
            <w:r w:rsidR="000812CA" w:rsidRPr="000812CA">
              <w:rPr>
                <w:rFonts w:ascii="Calibri" w:eastAsia="Calibri" w:hAnsi="Calibri" w:cs="Times New Roman"/>
                <w:sz w:val="24"/>
                <w:szCs w:val="24"/>
              </w:rPr>
              <w:t>are posted as</w:t>
            </w:r>
            <w:r w:rsidR="000812CA">
              <w:rPr>
                <w:rFonts w:ascii="Calibri" w:eastAsia="Calibri" w:hAnsi="Calibri" w:cs="Times New Roman"/>
                <w:sz w:val="24"/>
                <w:szCs w:val="24"/>
              </w:rPr>
              <w:t xml:space="preserve"> well as upcoming openings. One </w:t>
            </w:r>
            <w:r w:rsidR="000812CA" w:rsidRPr="000812CA">
              <w:rPr>
                <w:rFonts w:ascii="Calibri" w:eastAsia="Calibri" w:hAnsi="Calibri" w:cs="Times New Roman"/>
                <w:sz w:val="24"/>
                <w:szCs w:val="24"/>
              </w:rPr>
              <w:t>position will be a new Contracts &amp;amp; Grants Specialist.</w:t>
            </w:r>
          </w:p>
        </w:tc>
        <w:tc>
          <w:tcPr>
            <w:tcW w:w="2823" w:type="dxa"/>
          </w:tcPr>
          <w:p w:rsidR="004277EE" w:rsidRDefault="004277EE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A5A37" w:rsidRDefault="00AA5A37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Pr="000812CA" w:rsidRDefault="000812CA" w:rsidP="000812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Check out the </w:t>
            </w:r>
            <w:r w:rsidRPr="000812C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New Youth Website </w:t>
            </w:r>
            <w:hyperlink r:id="rId9" w:history="1">
              <w:r w:rsidRPr="000812CA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HERE</w:t>
              </w:r>
            </w:hyperlink>
          </w:p>
          <w:p w:rsidR="000812CA" w:rsidRPr="000812CA" w:rsidRDefault="000812CA" w:rsidP="000812CA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812CA" w:rsidRPr="00D50090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Check out the </w:t>
            </w:r>
            <w:r w:rsidRPr="000812CA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New Site For Older Adults </w:t>
            </w:r>
            <w:hyperlink r:id="rId10" w:history="1">
              <w:r w:rsidRPr="000812CA">
                <w:rPr>
                  <w:rStyle w:val="Hyperlink"/>
                  <w:rFonts w:ascii="Calibri" w:eastAsia="Calibri" w:hAnsi="Calibri" w:cs="Times New Roman"/>
                  <w:i/>
                  <w:sz w:val="24"/>
                  <w:szCs w:val="24"/>
                </w:rPr>
                <w:t>HERE</w:t>
              </w:r>
            </w:hyperlink>
          </w:p>
        </w:tc>
        <w:tc>
          <w:tcPr>
            <w:tcW w:w="2165" w:type="dxa"/>
          </w:tcPr>
          <w:p w:rsidR="004277EE" w:rsidRDefault="004277EE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A5A37" w:rsidRDefault="00AA5A37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812CA" w:rsidRPr="00AA5A37" w:rsidRDefault="000812CA" w:rsidP="000812CA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Interested People</w:t>
            </w:r>
          </w:p>
        </w:tc>
      </w:tr>
      <w:tr w:rsidR="00E761F2" w:rsidRPr="00742809" w:rsidTr="00301827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E761F2" w:rsidRPr="00742809" w:rsidRDefault="00E761F2" w:rsidP="00301827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E761F2" w:rsidRPr="00742809" w:rsidRDefault="00E761F2" w:rsidP="0030182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E761F2" w:rsidRPr="006F779B" w:rsidRDefault="00E761F2" w:rsidP="00301827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E761F2" w:rsidRPr="00742809" w:rsidRDefault="00E761F2" w:rsidP="00301827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E761F2" w:rsidRPr="00742809" w:rsidTr="00D4104D">
        <w:trPr>
          <w:trHeight w:val="576"/>
        </w:trPr>
        <w:tc>
          <w:tcPr>
            <w:tcW w:w="2113" w:type="dxa"/>
          </w:tcPr>
          <w:p w:rsidR="00E761F2" w:rsidRPr="00D4104D" w:rsidRDefault="00E761F2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Director’s Report</w:t>
            </w:r>
          </w:p>
        </w:tc>
        <w:tc>
          <w:tcPr>
            <w:tcW w:w="3339" w:type="dxa"/>
          </w:tcPr>
          <w:p w:rsidR="000812CA" w:rsidRPr="000812CA" w:rsidRDefault="000812CA" w:rsidP="000405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61F2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CSAVR</w:t>
            </w:r>
            <w:r w:rsidRPr="00E761F2"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footnoteReference w:id="6"/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Attended national conference. Meeting focused on fiscal &amp; programmatic practices. Discussed and acquired new interpretations. Many useful ideas. Meeting held tomorrow on how to implement findings. </w:t>
            </w:r>
          </w:p>
          <w:p w:rsidR="000812CA" w:rsidRDefault="000812CA" w:rsidP="0004058C">
            <w:pPr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</w:pPr>
          </w:p>
          <w:p w:rsidR="004F1978" w:rsidRDefault="00E761F2" w:rsidP="000405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E761F2">
              <w:rPr>
                <w:rFonts w:ascii="Calibri" w:eastAsia="Calibri" w:hAnsi="Calibri" w:cs="Times New Roman"/>
                <w:b/>
                <w:sz w:val="24"/>
                <w:szCs w:val="24"/>
                <w:u w:val="single"/>
              </w:rPr>
              <w:t>Intake Unit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: </w:t>
            </w:r>
            <w:r w:rsidR="0004058C">
              <w:rPr>
                <w:rFonts w:ascii="Calibri" w:eastAsia="Calibri" w:hAnsi="Calibri" w:cs="Times New Roman"/>
                <w:sz w:val="24"/>
                <w:szCs w:val="24"/>
              </w:rPr>
              <w:t>Training happen</w:t>
            </w:r>
            <w:r w:rsidR="000812CA">
              <w:rPr>
                <w:rFonts w:ascii="Calibri" w:eastAsia="Calibri" w:hAnsi="Calibri" w:cs="Times New Roman"/>
                <w:sz w:val="24"/>
                <w:szCs w:val="24"/>
              </w:rPr>
              <w:t>ed</w:t>
            </w:r>
            <w:r w:rsidR="0004058C">
              <w:rPr>
                <w:rFonts w:ascii="Calibri" w:eastAsia="Calibri" w:hAnsi="Calibri" w:cs="Times New Roman"/>
                <w:sz w:val="24"/>
                <w:szCs w:val="24"/>
              </w:rPr>
              <w:t xml:space="preserve"> last week and this week, and then the intake unit goes LIVE. </w:t>
            </w:r>
          </w:p>
          <w:p w:rsidR="004F1978" w:rsidRDefault="004F1978" w:rsidP="000405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761F2" w:rsidRDefault="0004058C" w:rsidP="000812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They will see how it goes, but expecting much better customer service, and pressure taken off those working in </w:t>
            </w:r>
            <w:r w:rsidR="000812CA">
              <w:rPr>
                <w:rFonts w:ascii="Calibri" w:eastAsia="Calibri" w:hAnsi="Calibri" w:cs="Times New Roman"/>
                <w:sz w:val="24"/>
                <w:szCs w:val="24"/>
              </w:rPr>
              <w:t xml:space="preserve">the field </w:t>
            </w:r>
            <w:r w:rsidR="000812CA" w:rsidRPr="000812CA">
              <w:rPr>
                <w:rFonts w:ascii="Calibri" w:eastAsia="Calibri" w:hAnsi="Calibri" w:cs="Times New Roman"/>
                <w:sz w:val="24"/>
                <w:szCs w:val="24"/>
              </w:rPr>
              <w:t>by completing intakes,</w:t>
            </w:r>
            <w:r w:rsidR="000812CA">
              <w:t xml:space="preserve"> </w:t>
            </w:r>
            <w:r w:rsidR="000812CA" w:rsidRPr="000812CA">
              <w:rPr>
                <w:rFonts w:ascii="Calibri" w:eastAsia="Calibri" w:hAnsi="Calibri" w:cs="Times New Roman"/>
                <w:sz w:val="24"/>
                <w:szCs w:val="24"/>
              </w:rPr>
              <w:t>determining eligibil</w:t>
            </w:r>
            <w:r w:rsidR="00432C72">
              <w:rPr>
                <w:rFonts w:ascii="Calibri" w:eastAsia="Calibri" w:hAnsi="Calibri" w:cs="Times New Roman"/>
                <w:sz w:val="24"/>
                <w:szCs w:val="24"/>
              </w:rPr>
              <w:t>ity, and creating initial plans within the new Unit.</w:t>
            </w:r>
          </w:p>
          <w:p w:rsidR="0004058C" w:rsidRDefault="0004058C" w:rsidP="000405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E761F2" w:rsidRPr="00D4104D" w:rsidRDefault="005C7313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Add </w:t>
            </w:r>
            <w:r w:rsidRPr="005C7313">
              <w:rPr>
                <w:rFonts w:ascii="Calibri" w:eastAsia="Calibri" w:hAnsi="Calibri" w:cs="Times New Roman"/>
                <w:i/>
                <w:sz w:val="24"/>
                <w:szCs w:val="24"/>
              </w:rPr>
              <w:t>Cheryl Peabody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to the workforce board email list.</w:t>
            </w:r>
          </w:p>
        </w:tc>
        <w:tc>
          <w:tcPr>
            <w:tcW w:w="2165" w:type="dxa"/>
          </w:tcPr>
          <w:p w:rsidR="00E761F2" w:rsidRPr="005C7313" w:rsidRDefault="005C7313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5C731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Isaac </w:t>
            </w:r>
            <w:proofErr w:type="spellStart"/>
            <w:r w:rsidRPr="005C7313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Gingras</w:t>
            </w:r>
            <w:proofErr w:type="spellEnd"/>
          </w:p>
        </w:tc>
      </w:tr>
      <w:tr w:rsidR="00E35FE5" w:rsidRPr="00742809" w:rsidTr="00D4104D">
        <w:trPr>
          <w:trHeight w:val="576"/>
        </w:trPr>
        <w:tc>
          <w:tcPr>
            <w:tcW w:w="2113" w:type="dxa"/>
          </w:tcPr>
          <w:p w:rsidR="00E35FE5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b/>
                <w:sz w:val="24"/>
                <w:szCs w:val="24"/>
              </w:rPr>
              <w:t>Acceptance Of Minutes</w:t>
            </w:r>
            <w:r w:rsidR="0008557C"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</w:t>
            </w:r>
          </w:p>
          <w:p w:rsidR="00D4104D" w:rsidRPr="00742809" w:rsidRDefault="00D4104D" w:rsidP="0074280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026A86" w:rsidRDefault="00026A86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Council reviewed the January and March 2023 minutes. </w:t>
            </w:r>
          </w:p>
          <w:p w:rsidR="00026A86" w:rsidRDefault="00026A86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26A86" w:rsidRDefault="00026A86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Corrections were identified for the January minutes, which were then accepted. </w:t>
            </w:r>
          </w:p>
          <w:p w:rsidR="00026A86" w:rsidRDefault="00026A86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26A86" w:rsidRDefault="00026A86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March minutes were accepted as written.</w:t>
            </w:r>
          </w:p>
          <w:p w:rsidR="00026A86" w:rsidRDefault="00026A86" w:rsidP="00D4104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8557C" w:rsidRDefault="0008557C" w:rsidP="00026A8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26A86" w:rsidRDefault="00026A86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26A86" w:rsidRDefault="00026A86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26A86" w:rsidRDefault="00026A86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26A86" w:rsidRDefault="00026A86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Correct January minutes and send both January and March minutes to Webmaster for posting.</w:t>
            </w:r>
          </w:p>
          <w:p w:rsidR="00026A86" w:rsidRDefault="00026A86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26A86" w:rsidRDefault="00026A86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Create draft May minutes and send to Cheryl Peabody.</w:t>
            </w:r>
          </w:p>
          <w:p w:rsidR="00026A86" w:rsidRDefault="00026A86" w:rsidP="00D410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8557C" w:rsidRDefault="00D4104D" w:rsidP="000855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Distribute </w:t>
            </w:r>
            <w:r w:rsidR="00026A86">
              <w:rPr>
                <w:rFonts w:ascii="Calibri" w:eastAsia="Calibri" w:hAnsi="Calibri" w:cs="Times New Roman"/>
                <w:i/>
                <w:sz w:val="24"/>
                <w:szCs w:val="24"/>
              </w:rPr>
              <w:t>May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>202</w:t>
            </w:r>
            <w:r w:rsidR="00A441C0">
              <w:rPr>
                <w:rFonts w:ascii="Calibri" w:eastAsia="Calibri" w:hAnsi="Calibri" w:cs="Times New Roman"/>
                <w:i/>
                <w:sz w:val="24"/>
                <w:szCs w:val="24"/>
              </w:rPr>
              <w:t>3</w:t>
            </w:r>
            <w:r w:rsidR="00AB0C1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 </w:t>
            </w:r>
            <w:r w:rsidRPr="00D4104D">
              <w:rPr>
                <w:rFonts w:ascii="Calibri" w:eastAsia="Calibri" w:hAnsi="Calibri" w:cs="Times New Roman"/>
                <w:i/>
                <w:sz w:val="24"/>
                <w:szCs w:val="24"/>
              </w:rPr>
              <w:t>draft minutes to members for review.</w:t>
            </w:r>
          </w:p>
          <w:p w:rsidR="00432C72" w:rsidRDefault="00432C72" w:rsidP="000855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432C72" w:rsidRPr="002A6E6A" w:rsidRDefault="00432C72" w:rsidP="0008557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</w:tc>
        <w:tc>
          <w:tcPr>
            <w:tcW w:w="2165" w:type="dxa"/>
          </w:tcPr>
          <w:p w:rsidR="00026A86" w:rsidRDefault="00026A86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26A86" w:rsidRDefault="00026A86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26A86" w:rsidRDefault="00026A86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A04E3F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 w:rsidRPr="00D4104D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D4104D" w:rsidRPr="00D4104D" w:rsidRDefault="00D4104D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26A86" w:rsidRDefault="00026A86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26A86" w:rsidRDefault="00026A86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 xml:space="preserve">Branden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Densmore</w:t>
            </w:r>
            <w:proofErr w:type="spellEnd"/>
          </w:p>
          <w:p w:rsidR="00026A86" w:rsidRDefault="00026A86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26A86" w:rsidRDefault="00026A86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26A86" w:rsidRDefault="00026A86" w:rsidP="00026A86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35FE5" w:rsidRDefault="0008557C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Default="00FC52C2" w:rsidP="00D410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FC52C2" w:rsidRPr="002A6E6A" w:rsidRDefault="00FC52C2" w:rsidP="00A22F54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432C72" w:rsidRPr="00742809" w:rsidTr="006620AC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432C72" w:rsidRPr="00742809" w:rsidRDefault="00432C72" w:rsidP="006620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432C72" w:rsidRPr="00742809" w:rsidRDefault="00432C72" w:rsidP="006620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432C72" w:rsidRPr="006F779B" w:rsidRDefault="00432C72" w:rsidP="006620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432C72" w:rsidRPr="00742809" w:rsidRDefault="00432C72" w:rsidP="006620A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877C9F" w:rsidRPr="00742809" w:rsidTr="00935CCB">
        <w:trPr>
          <w:trHeight w:val="576"/>
        </w:trPr>
        <w:tc>
          <w:tcPr>
            <w:tcW w:w="2113" w:type="dxa"/>
          </w:tcPr>
          <w:p w:rsidR="00877C9F" w:rsidRDefault="00877C9F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How VR Helped Someone</w:t>
            </w:r>
          </w:p>
          <w:p w:rsidR="00877C9F" w:rsidRDefault="00877C9F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877C9F" w:rsidRDefault="00877C9F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Transition aged youth completed work based learning experience at office supply store, as they were interested in design. </w:t>
            </w:r>
          </w:p>
          <w:p w:rsidR="00877C9F" w:rsidRDefault="00877C9F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877C9F" w:rsidRDefault="00877C9F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Client was also in the Peers program and applied acquired skills. </w:t>
            </w:r>
          </w:p>
          <w:p w:rsidR="00877C9F" w:rsidRDefault="00877C9F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877C9F" w:rsidRDefault="00877C9F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This client excelled in job, as they were very motivated and excited to find part time work.</w:t>
            </w:r>
          </w:p>
          <w:p w:rsidR="00877C9F" w:rsidRDefault="00877C9F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877C9F" w:rsidRPr="00877C9F" w:rsidRDefault="00877C9F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877C9F" w:rsidRPr="00877C9F" w:rsidRDefault="00877C9F" w:rsidP="00877C9F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877C9F">
              <w:rPr>
                <w:rFonts w:ascii="Calibri" w:eastAsia="Calibri" w:hAnsi="Calibri" w:cs="Times New Roman"/>
                <w:i/>
                <w:sz w:val="24"/>
                <w:szCs w:val="24"/>
              </w:rPr>
              <w:t>Deliver another How VR Helped Someone story.</w:t>
            </w:r>
          </w:p>
        </w:tc>
        <w:tc>
          <w:tcPr>
            <w:tcW w:w="2165" w:type="dxa"/>
          </w:tcPr>
          <w:p w:rsidR="00877C9F" w:rsidRDefault="00877C9F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</w:t>
            </w:r>
          </w:p>
        </w:tc>
      </w:tr>
      <w:tr w:rsidR="00624E45" w:rsidRPr="00742809" w:rsidTr="00935CCB">
        <w:trPr>
          <w:trHeight w:val="576"/>
        </w:trPr>
        <w:tc>
          <w:tcPr>
            <w:tcW w:w="2113" w:type="dxa"/>
          </w:tcPr>
          <w:p w:rsidR="00624E45" w:rsidRPr="00A441C0" w:rsidRDefault="00624E45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CAP</w:t>
            </w:r>
            <w:r>
              <w:rPr>
                <w:rStyle w:val="FootnoteReference"/>
                <w:rFonts w:ascii="Calibri" w:eastAsia="Calibri" w:hAnsi="Calibri" w:cs="Times New Roman"/>
                <w:b/>
                <w:sz w:val="24"/>
                <w:szCs w:val="24"/>
              </w:rPr>
              <w:footnoteReference w:id="7"/>
            </w: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 xml:space="preserve"> Update</w:t>
            </w:r>
          </w:p>
        </w:tc>
        <w:tc>
          <w:tcPr>
            <w:tcW w:w="3339" w:type="dxa"/>
          </w:tcPr>
          <w:p w:rsidR="0008557C" w:rsidRDefault="008709F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709FB">
              <w:rPr>
                <w:rFonts w:ascii="Calibri" w:eastAsia="Calibri" w:hAnsi="Calibri" w:cs="Times New Roman"/>
                <w:bCs/>
                <w:sz w:val="24"/>
                <w:szCs w:val="24"/>
              </w:rPr>
              <w:t>No new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problematic trends.</w:t>
            </w:r>
          </w:p>
          <w:p w:rsidR="008709FB" w:rsidRDefault="008709F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8709FB" w:rsidRPr="008709FB" w:rsidRDefault="008709F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 w:rsidRPr="008709FB">
              <w:rPr>
                <w:rFonts w:ascii="Calibri" w:eastAsia="Calibri" w:hAnsi="Calibri" w:cs="Times New Roman"/>
                <w:bCs/>
                <w:i/>
                <w:sz w:val="24"/>
                <w:szCs w:val="24"/>
                <w:u w:val="single"/>
              </w:rPr>
              <w:t>Success story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conveyed about client with Downs Syndrome. </w:t>
            </w:r>
          </w:p>
          <w:p w:rsidR="00624E45" w:rsidRDefault="00624E45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8709FB" w:rsidRDefault="008709F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They lost contact with VR, and Goodwill &amp; VR reengaged them, finding them a position in the community.</w:t>
            </w:r>
          </w:p>
          <w:p w:rsidR="008709FB" w:rsidRDefault="008709FB" w:rsidP="002E0734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</w:tc>
        <w:tc>
          <w:tcPr>
            <w:tcW w:w="2823" w:type="dxa"/>
          </w:tcPr>
          <w:p w:rsidR="00E66FD9" w:rsidRDefault="00E66FD9" w:rsidP="008709F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E66FD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624E45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E66FD9" w:rsidRDefault="00E66FD9" w:rsidP="008709F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E66FD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E66FD9" w:rsidRDefault="00E66FD9" w:rsidP="008709FB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624E45" w:rsidRDefault="00624E45" w:rsidP="002E0734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8709FB" w:rsidRPr="00742809" w:rsidTr="00935CCB">
        <w:trPr>
          <w:trHeight w:val="576"/>
        </w:trPr>
        <w:tc>
          <w:tcPr>
            <w:tcW w:w="2113" w:type="dxa"/>
          </w:tcPr>
          <w:p w:rsidR="008709FB" w:rsidRDefault="008709FB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Membership</w:t>
            </w:r>
          </w:p>
          <w:p w:rsidR="008709FB" w:rsidRDefault="008709FB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709FB" w:rsidRDefault="008709FB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  <w:p w:rsidR="008709FB" w:rsidRDefault="008709FB" w:rsidP="00A441C0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</w:p>
        </w:tc>
        <w:tc>
          <w:tcPr>
            <w:tcW w:w="3339" w:type="dxa"/>
          </w:tcPr>
          <w:p w:rsidR="008709FB" w:rsidRDefault="008709FB" w:rsidP="008709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Discussed compiling a list of allied organization and conducting outreach to recruit council members with a disability.</w:t>
            </w:r>
            <w:r w:rsidR="0034314D">
              <w:rPr>
                <w:rFonts w:ascii="Calibri" w:eastAsia="Calibri" w:hAnsi="Calibri" w:cs="Times New Roman"/>
                <w:bCs/>
                <w:sz w:val="24"/>
                <w:szCs w:val="24"/>
              </w:rPr>
              <w:t xml:space="preserve"> PowerPoint presentation would then be revised and delivered.</w:t>
            </w:r>
          </w:p>
          <w:p w:rsidR="0034314D" w:rsidRDefault="0034314D" w:rsidP="008709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8709FB" w:rsidRDefault="0034314D" w:rsidP="008709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Noted that council is out of compliance with the rule that 51% of members must be persons with a disability.</w:t>
            </w:r>
          </w:p>
          <w:p w:rsidR="0034314D" w:rsidRDefault="0034314D" w:rsidP="008709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</w:p>
          <w:p w:rsidR="008709FB" w:rsidRPr="008709FB" w:rsidRDefault="0034314D" w:rsidP="008709FB">
            <w:pPr>
              <w:rPr>
                <w:rFonts w:ascii="Calibri" w:eastAsia="Calibri" w:hAnsi="Calibri" w:cs="Times New Roman"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Cheryl Continues to follow up with boards and commissions.</w:t>
            </w:r>
          </w:p>
        </w:tc>
        <w:tc>
          <w:tcPr>
            <w:tcW w:w="2823" w:type="dxa"/>
          </w:tcPr>
          <w:p w:rsidR="008709FB" w:rsidRDefault="0034314D" w:rsidP="003431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34314D">
              <w:rPr>
                <w:rFonts w:ascii="Calibri" w:eastAsia="Calibri" w:hAnsi="Calibri" w:cs="Times New Roman"/>
                <w:i/>
                <w:sz w:val="24"/>
                <w:szCs w:val="24"/>
              </w:rPr>
              <w:t xml:space="preserve">Send membership and recruitment </w:t>
            </w: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notes to council member to review.</w:t>
            </w:r>
          </w:p>
          <w:p w:rsidR="0034314D" w:rsidRDefault="0034314D" w:rsidP="003431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34314D" w:rsidRPr="0034314D" w:rsidRDefault="0034314D" w:rsidP="0034314D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i/>
                <w:sz w:val="24"/>
                <w:szCs w:val="24"/>
              </w:rPr>
              <w:t>Send list of allied organizations ideas to Cheryl.</w:t>
            </w:r>
          </w:p>
        </w:tc>
        <w:tc>
          <w:tcPr>
            <w:tcW w:w="2165" w:type="dxa"/>
          </w:tcPr>
          <w:p w:rsidR="008709FB" w:rsidRDefault="0034314D" w:rsidP="003431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Cheryl Peabody</w:t>
            </w:r>
          </w:p>
          <w:p w:rsidR="0034314D" w:rsidRDefault="0034314D" w:rsidP="003431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314D" w:rsidRDefault="0034314D" w:rsidP="003431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314D" w:rsidRDefault="0034314D" w:rsidP="003431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34314D" w:rsidRDefault="0034314D" w:rsidP="0034314D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All Council Members</w:t>
            </w:r>
          </w:p>
        </w:tc>
      </w:tr>
      <w:tr w:rsidR="00432C72" w:rsidRPr="00742809" w:rsidTr="006620AC">
        <w:trPr>
          <w:trHeight w:val="576"/>
        </w:trPr>
        <w:tc>
          <w:tcPr>
            <w:tcW w:w="2113" w:type="dxa"/>
            <w:shd w:val="clear" w:color="auto" w:fill="E7E6E6"/>
            <w:vAlign w:val="center"/>
          </w:tcPr>
          <w:p w:rsidR="00432C72" w:rsidRPr="00742809" w:rsidRDefault="00432C72" w:rsidP="006620AC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Topic</w:t>
            </w:r>
          </w:p>
        </w:tc>
        <w:tc>
          <w:tcPr>
            <w:tcW w:w="3339" w:type="dxa"/>
            <w:shd w:val="clear" w:color="auto" w:fill="E7E6E6"/>
            <w:vAlign w:val="center"/>
          </w:tcPr>
          <w:p w:rsidR="00432C72" w:rsidRPr="00742809" w:rsidRDefault="00432C72" w:rsidP="006620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2823" w:type="dxa"/>
            <w:shd w:val="clear" w:color="auto" w:fill="E7E6E6"/>
            <w:vAlign w:val="center"/>
          </w:tcPr>
          <w:p w:rsidR="00432C72" w:rsidRPr="006F779B" w:rsidRDefault="00432C72" w:rsidP="006620AC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Action </w:t>
            </w:r>
          </w:p>
        </w:tc>
        <w:tc>
          <w:tcPr>
            <w:tcW w:w="2165" w:type="dxa"/>
            <w:shd w:val="clear" w:color="auto" w:fill="E7E6E6"/>
            <w:vAlign w:val="center"/>
          </w:tcPr>
          <w:p w:rsidR="00432C72" w:rsidRPr="00742809" w:rsidRDefault="00432C72" w:rsidP="006620AC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b/>
                <w:sz w:val="28"/>
                <w:szCs w:val="28"/>
              </w:rPr>
              <w:t>Responsible</w:t>
            </w:r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Announcements</w:t>
            </w:r>
          </w:p>
        </w:tc>
        <w:tc>
          <w:tcPr>
            <w:tcW w:w="3339" w:type="dxa"/>
          </w:tcPr>
          <w:p w:rsidR="00B4272F" w:rsidRPr="00A04DC3" w:rsidRDefault="00A04DC3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04DC3">
              <w:rPr>
                <w:rFonts w:ascii="Calibri" w:eastAsia="Calibri" w:hAnsi="Calibri" w:cs="Times New Roman"/>
                <w:sz w:val="24"/>
                <w:szCs w:val="24"/>
              </w:rPr>
              <w:t xml:space="preserve">Two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work/benefits trainings coming up; contact Jennifer Kimble for more details.</w:t>
            </w:r>
          </w:p>
          <w:p w:rsidR="00E66FD9" w:rsidRDefault="00E66F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Honorariums are being offered to members not otherwise compensated for attendance.</w:t>
            </w:r>
          </w:p>
          <w:p w:rsidR="00C75274" w:rsidRDefault="00C75274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623EFB" w:rsidRDefault="00E66FD9" w:rsidP="00A04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The next SRC-DVR Meeting is on </w:t>
            </w:r>
            <w:r w:rsidR="00A04DC3">
              <w:rPr>
                <w:rFonts w:ascii="Calibri" w:eastAsia="Calibri" w:hAnsi="Calibri" w:cs="Times New Roman"/>
                <w:sz w:val="24"/>
                <w:szCs w:val="24"/>
              </w:rPr>
              <w:t>July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A04DC3">
              <w:rPr>
                <w:rFonts w:ascii="Calibri" w:eastAsia="Calibri" w:hAnsi="Calibri" w:cs="Times New Roman"/>
                <w:sz w:val="24"/>
                <w:szCs w:val="24"/>
              </w:rPr>
              <w:t>10</w:t>
            </w:r>
            <w:r w:rsidRPr="00E66FD9">
              <w:rPr>
                <w:rFonts w:ascii="Calibri" w:eastAsia="Calibri" w:hAnsi="Calibri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  <w:p w:rsidR="00A04DC3" w:rsidRDefault="00A04DC3" w:rsidP="00A04DC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C75274" w:rsidRDefault="00C75274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04DC3" w:rsidRDefault="00A04DC3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A04DC3" w:rsidRDefault="00A04DC3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i/>
                <w:sz w:val="24"/>
                <w:szCs w:val="24"/>
              </w:rPr>
              <w:t>Contact Cheryl to receive Honorarium.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  <w:p w:rsidR="00623EFB" w:rsidRPr="00DD73F6" w:rsidRDefault="00623EFB" w:rsidP="000470D9">
            <w:pPr>
              <w:rPr>
                <w:rFonts w:ascii="Calibri" w:eastAsia="Calibri" w:hAnsi="Calibri" w:cs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04DC3" w:rsidRDefault="00A04DC3" w:rsidP="00A04D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A04DC3" w:rsidRDefault="00A04DC3" w:rsidP="00A04D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0470D9" w:rsidP="00A04D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Any Member Not Compensated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</w:tr>
      <w:tr w:rsidR="00C5178C" w:rsidRPr="00742809" w:rsidTr="00935CCB">
        <w:trPr>
          <w:trHeight w:val="576"/>
        </w:trPr>
        <w:tc>
          <w:tcPr>
            <w:tcW w:w="2113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Public Comments</w:t>
            </w:r>
          </w:p>
        </w:tc>
        <w:tc>
          <w:tcPr>
            <w:tcW w:w="3339" w:type="dxa"/>
          </w:tcPr>
          <w:p w:rsidR="000470D9" w:rsidRDefault="000470D9" w:rsidP="00C517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Time was </w:t>
            </w:r>
            <w:r w:rsidR="00C5178C">
              <w:rPr>
                <w:rFonts w:ascii="Calibri" w:eastAsia="Calibri" w:hAnsi="Calibri" w:cs="Times New Roman"/>
                <w:sz w:val="24"/>
                <w:szCs w:val="24"/>
              </w:rPr>
              <w:t xml:space="preserve">provided for public comment but none were forthcoming. </w:t>
            </w:r>
          </w:p>
          <w:p w:rsidR="00432C72" w:rsidRDefault="00432C72" w:rsidP="00C5178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C5178C" w:rsidRDefault="00C5178C" w:rsidP="00C5178C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C5178C" w:rsidRDefault="00C5178C" w:rsidP="00A04D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C5178C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  <w:tc>
          <w:tcPr>
            <w:tcW w:w="2165" w:type="dxa"/>
          </w:tcPr>
          <w:p w:rsidR="00C5178C" w:rsidRDefault="00C5178C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Default="00C5178C" w:rsidP="00A04DC3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NONE</w:t>
            </w:r>
          </w:p>
        </w:tc>
      </w:tr>
      <w:tr w:rsidR="00C5178C" w:rsidRPr="00742809" w:rsidTr="00FD59B7">
        <w:trPr>
          <w:trHeight w:val="576"/>
        </w:trPr>
        <w:tc>
          <w:tcPr>
            <w:tcW w:w="2113" w:type="dxa"/>
          </w:tcPr>
          <w:p w:rsidR="000470D9" w:rsidRPr="00742809" w:rsidRDefault="000470D9" w:rsidP="000470D9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742809">
              <w:rPr>
                <w:rFonts w:ascii="Calibri" w:eastAsia="Calibri" w:hAnsi="Calibri" w:cs="Times New Roman"/>
                <w:b/>
                <w:sz w:val="24"/>
                <w:szCs w:val="24"/>
              </w:rPr>
              <w:t>Adjournment</w:t>
            </w:r>
          </w:p>
        </w:tc>
        <w:tc>
          <w:tcPr>
            <w:tcW w:w="3339" w:type="dxa"/>
          </w:tcPr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The 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 xml:space="preserve">eeting was adjourned at </w:t>
            </w:r>
            <w:r w:rsidR="00367F1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  <w:r w:rsidR="005B7857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367F13">
              <w:rPr>
                <w:rFonts w:ascii="Calibri" w:eastAsia="Calibri" w:hAnsi="Calibri" w:cs="Times New Roman"/>
                <w:sz w:val="24"/>
                <w:szCs w:val="24"/>
              </w:rPr>
              <w:t>8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pm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</w:p>
          <w:p w:rsidR="000470D9" w:rsidRDefault="000470D9" w:rsidP="000470D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23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NA</w:t>
            </w:r>
          </w:p>
          <w:p w:rsidR="000470D9" w:rsidRPr="005E3A9E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</w:tc>
        <w:tc>
          <w:tcPr>
            <w:tcW w:w="2165" w:type="dxa"/>
          </w:tcPr>
          <w:p w:rsidR="000470D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</w:p>
          <w:p w:rsidR="000470D9" w:rsidRPr="00742809" w:rsidRDefault="000470D9" w:rsidP="000470D9">
            <w:pPr>
              <w:jc w:val="center"/>
              <w:rPr>
                <w:rFonts w:ascii="Calibri" w:eastAsia="Calibri" w:hAnsi="Calibri" w:cs="Times New Roman"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N</w:t>
            </w:r>
            <w:r w:rsidRPr="00742809">
              <w:rPr>
                <w:rFonts w:ascii="Calibri" w:eastAsia="Calibri" w:hAnsi="Calibri" w:cs="Times New Roman"/>
                <w:sz w:val="24"/>
                <w:szCs w:val="24"/>
                <w:u w:val="single"/>
              </w:rPr>
              <w:t>A</w:t>
            </w:r>
          </w:p>
        </w:tc>
      </w:tr>
    </w:tbl>
    <w:p w:rsidR="00A04DC3" w:rsidRDefault="00A04DC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A04DC3" w:rsidRDefault="00A04DC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A04DC3" w:rsidRDefault="00A04DC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A04DC3" w:rsidRDefault="00A04DC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A04DC3" w:rsidRDefault="00A04DC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A04DC3" w:rsidRDefault="00A04DC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A04DC3" w:rsidRDefault="00A04DC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A04DC3" w:rsidRDefault="00A04DC3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</w:p>
    <w:p w:rsidR="0088316D" w:rsidRPr="001329E8" w:rsidRDefault="0046023C" w:rsidP="00FC593A">
      <w:pPr>
        <w:spacing w:before="240"/>
        <w:rPr>
          <w:rFonts w:ascii="Calibri" w:eastAsia="Calibri" w:hAnsi="Calibri" w:cs="Times New Roman"/>
          <w:b/>
          <w:sz w:val="44"/>
          <w:szCs w:val="44"/>
          <w:u w:val="single"/>
        </w:rPr>
      </w:pPr>
      <w:r>
        <w:rPr>
          <w:rFonts w:ascii="Calibri" w:eastAsia="Calibri" w:hAnsi="Calibri" w:cs="Times New Roman"/>
          <w:b/>
          <w:sz w:val="44"/>
          <w:szCs w:val="44"/>
          <w:u w:val="single"/>
        </w:rPr>
        <w:lastRenderedPageBreak/>
        <w:t xml:space="preserve">People </w:t>
      </w:r>
      <w:r w:rsidR="0088316D" w:rsidRPr="001329E8">
        <w:rPr>
          <w:rFonts w:ascii="Calibri" w:eastAsia="Calibri" w:hAnsi="Calibri" w:cs="Times New Roman"/>
          <w:b/>
          <w:sz w:val="44"/>
          <w:szCs w:val="44"/>
          <w:u w:val="single"/>
        </w:rPr>
        <w:t>&amp; Organizations Represented</w:t>
      </w:r>
    </w:p>
    <w:p w:rsidR="0088316D" w:rsidRDefault="0088316D" w:rsidP="00742809"/>
    <w:p w:rsidR="00FC593A" w:rsidRPr="0064362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SRC-DVR Council Members:</w:t>
      </w:r>
    </w:p>
    <w:p w:rsidR="00FC593A" w:rsidRPr="00FC593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Cheryl Peabody – Statewide Independent Living Council (SILC)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Libby Stone-Sterling – Division </w:t>
      </w:r>
      <w:proofErr w:type="gramStart"/>
      <w:r w:rsidRPr="00FC593A">
        <w:rPr>
          <w:rFonts w:ascii="Calibri" w:eastAsia="Calibri" w:hAnsi="Calibri" w:cs="Times New Roman"/>
          <w:b/>
          <w:sz w:val="28"/>
          <w:szCs w:val="28"/>
        </w:rPr>
        <w:t>Of</w:t>
      </w:r>
      <w:proofErr w:type="gram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(DVR)</w:t>
      </w:r>
    </w:p>
    <w:p w:rsid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Darcy Gentle –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Wabanaki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Vocational Rehabilitation Program</w:t>
      </w:r>
    </w:p>
    <w:p w:rsidR="00B43D47" w:rsidRDefault="00B43D47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B43D47">
        <w:rPr>
          <w:rFonts w:ascii="Calibri" w:eastAsia="Calibri" w:hAnsi="Calibri" w:cs="Times New Roman"/>
          <w:b/>
          <w:sz w:val="28"/>
          <w:szCs w:val="28"/>
        </w:rPr>
        <w:t>Mary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spellStart"/>
      <w:r>
        <w:rPr>
          <w:rFonts w:ascii="Calibri" w:eastAsia="Calibri" w:hAnsi="Calibri" w:cs="Times New Roman"/>
          <w:b/>
          <w:sz w:val="28"/>
          <w:szCs w:val="28"/>
        </w:rPr>
        <w:t>Adley</w:t>
      </w:r>
      <w:proofErr w:type="spellEnd"/>
      <w:r>
        <w:rPr>
          <w:rFonts w:ascii="Calibri" w:eastAsia="Calibri" w:hAnsi="Calibri" w:cs="Times New Roman"/>
          <w:b/>
          <w:sz w:val="28"/>
          <w:szCs w:val="28"/>
        </w:rPr>
        <w:t xml:space="preserve"> - Department of Education</w:t>
      </w:r>
    </w:p>
    <w:p w:rsidR="00FC593A" w:rsidRPr="0064362A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32"/>
          <w:szCs w:val="32"/>
          <w:u w:val="single"/>
        </w:rPr>
      </w:pPr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Members </w:t>
      </w:r>
      <w:proofErr w:type="gramStart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>Of</w:t>
      </w:r>
      <w:proofErr w:type="gramEnd"/>
      <w:r w:rsidRPr="0064362A"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The Public: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Sadie Donnell – Disability Advocate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Ken Shapiro – Disability Rights Maine</w:t>
      </w:r>
      <w:r>
        <w:rPr>
          <w:rFonts w:ascii="Calibri" w:eastAsia="Calibri" w:hAnsi="Calibri" w:cs="Times New Roman"/>
          <w:b/>
          <w:sz w:val="28"/>
          <w:szCs w:val="28"/>
        </w:rPr>
        <w:t xml:space="preserve"> (DRM)</w:t>
      </w:r>
    </w:p>
    <w:p w:rsidR="00FC593A" w:rsidRPr="00FC593A" w:rsidRDefault="00FC593A" w:rsidP="00FC593A">
      <w:pPr>
        <w:spacing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Isaac </w:t>
      </w:r>
      <w:proofErr w:type="spellStart"/>
      <w:r w:rsidRPr="00FC593A">
        <w:rPr>
          <w:rFonts w:ascii="Calibri" w:eastAsia="Calibri" w:hAnsi="Calibri" w:cs="Times New Roman"/>
          <w:b/>
          <w:sz w:val="28"/>
          <w:szCs w:val="28"/>
        </w:rPr>
        <w:t>Gingras</w:t>
      </w:r>
      <w:proofErr w:type="spellEnd"/>
      <w:r w:rsidRPr="00FC593A">
        <w:rPr>
          <w:rFonts w:ascii="Calibri" w:eastAsia="Calibri" w:hAnsi="Calibri" w:cs="Times New Roman"/>
          <w:b/>
          <w:sz w:val="28"/>
          <w:szCs w:val="28"/>
        </w:rPr>
        <w:t xml:space="preserve"> – State Workforce Board</w:t>
      </w:r>
    </w:p>
    <w:p w:rsidR="00D161A0" w:rsidRDefault="00FC593A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FC593A">
        <w:rPr>
          <w:rFonts w:ascii="Calibri" w:eastAsia="Calibri" w:hAnsi="Calibri" w:cs="Times New Roman"/>
          <w:b/>
          <w:sz w:val="28"/>
          <w:szCs w:val="28"/>
        </w:rPr>
        <w:t>Allison Wiest – Maine Parent Federation</w:t>
      </w:r>
      <w:r w:rsidR="004F3E89">
        <w:rPr>
          <w:rFonts w:ascii="Calibri" w:eastAsia="Calibri" w:hAnsi="Calibri" w:cs="Times New Roman"/>
          <w:b/>
          <w:sz w:val="28"/>
          <w:szCs w:val="28"/>
        </w:rPr>
        <w:t xml:space="preserve"> (MPF)</w:t>
      </w:r>
    </w:p>
    <w:p w:rsidR="00B43D47" w:rsidRPr="00B43D47" w:rsidRDefault="00B43D47" w:rsidP="00B43D47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B43D47">
        <w:rPr>
          <w:rFonts w:ascii="Calibri" w:eastAsia="Calibri" w:hAnsi="Calibri" w:cs="Times New Roman"/>
          <w:b/>
          <w:sz w:val="28"/>
          <w:szCs w:val="28"/>
        </w:rPr>
        <w:t xml:space="preserve">Patty </w:t>
      </w:r>
      <w:proofErr w:type="spellStart"/>
      <w:r w:rsidRPr="00B43D47">
        <w:rPr>
          <w:rFonts w:ascii="Calibri" w:eastAsia="Calibri" w:hAnsi="Calibri" w:cs="Times New Roman"/>
          <w:b/>
          <w:sz w:val="28"/>
          <w:szCs w:val="28"/>
        </w:rPr>
        <w:t>Ngara</w:t>
      </w:r>
      <w:proofErr w:type="spellEnd"/>
      <w:r w:rsidRPr="00B43D47">
        <w:rPr>
          <w:rFonts w:ascii="Calibri" w:eastAsia="Calibri" w:hAnsi="Calibri" w:cs="Times New Roman"/>
          <w:b/>
          <w:sz w:val="28"/>
          <w:szCs w:val="28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28"/>
          <w:szCs w:val="28"/>
        </w:rPr>
        <w:t xml:space="preserve">–  </w:t>
      </w:r>
      <w:r w:rsidRPr="00B43D47">
        <w:rPr>
          <w:rFonts w:ascii="Calibri" w:eastAsia="Calibri" w:hAnsi="Calibri" w:cs="Times New Roman"/>
          <w:b/>
          <w:sz w:val="28"/>
          <w:szCs w:val="28"/>
        </w:rPr>
        <w:t>Disability</w:t>
      </w:r>
      <w:proofErr w:type="gramEnd"/>
      <w:r w:rsidRPr="00B43D47">
        <w:rPr>
          <w:rFonts w:ascii="Calibri" w:eastAsia="Calibri" w:hAnsi="Calibri" w:cs="Times New Roman"/>
          <w:b/>
          <w:sz w:val="28"/>
          <w:szCs w:val="28"/>
        </w:rPr>
        <w:t xml:space="preserve"> Advocate</w:t>
      </w:r>
    </w:p>
    <w:p w:rsidR="00B43D47" w:rsidRPr="00B43D47" w:rsidRDefault="00B43D47" w:rsidP="00B43D47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  <w:r w:rsidRPr="00B43D47">
        <w:rPr>
          <w:rFonts w:ascii="Calibri" w:eastAsia="Calibri" w:hAnsi="Calibri" w:cs="Times New Roman"/>
          <w:b/>
          <w:sz w:val="28"/>
          <w:szCs w:val="28"/>
        </w:rPr>
        <w:t>Sadie Donnell – Disability Advocate</w:t>
      </w:r>
    </w:p>
    <w:p w:rsidR="004F3E89" w:rsidRPr="00FC593A" w:rsidRDefault="004F3E89" w:rsidP="00FC593A">
      <w:pPr>
        <w:spacing w:before="240" w:line="480" w:lineRule="auto"/>
        <w:rPr>
          <w:rFonts w:ascii="Calibri" w:eastAsia="Calibri" w:hAnsi="Calibri" w:cs="Times New Roman"/>
          <w:b/>
          <w:sz w:val="28"/>
          <w:szCs w:val="28"/>
        </w:rPr>
      </w:pPr>
    </w:p>
    <w:sectPr w:rsidR="004F3E89" w:rsidRPr="00FC593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977" w:rsidRDefault="00D61977" w:rsidP="00742809">
      <w:pPr>
        <w:spacing w:after="0" w:line="240" w:lineRule="auto"/>
      </w:pPr>
      <w:r>
        <w:separator/>
      </w:r>
    </w:p>
  </w:endnote>
  <w:endnote w:type="continuationSeparator" w:id="0">
    <w:p w:rsidR="00D61977" w:rsidRDefault="00D61977" w:rsidP="0074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765" w:rsidRDefault="003E6765">
    <w:pPr>
      <w:pStyle w:val="Footer"/>
      <w:jc w:val="center"/>
      <w:rPr>
        <w:color w:val="5B9BD5" w:themeColor="accent1"/>
      </w:rPr>
    </w:pP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FD4AB4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FD4AB4">
      <w:rPr>
        <w:noProof/>
        <w:color w:val="5B9BD5" w:themeColor="accent1"/>
      </w:rPr>
      <w:t>7</w:t>
    </w:r>
    <w:r>
      <w:rPr>
        <w:color w:val="5B9BD5" w:themeColor="accent1"/>
      </w:rPr>
      <w:fldChar w:fldCharType="end"/>
    </w:r>
  </w:p>
  <w:p w:rsidR="003E6765" w:rsidRDefault="003E67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977" w:rsidRDefault="00D61977" w:rsidP="00742809">
      <w:pPr>
        <w:spacing w:after="0" w:line="240" w:lineRule="auto"/>
      </w:pPr>
      <w:r>
        <w:separator/>
      </w:r>
    </w:p>
  </w:footnote>
  <w:footnote w:type="continuationSeparator" w:id="0">
    <w:p w:rsidR="00D61977" w:rsidRDefault="00D61977" w:rsidP="00742809">
      <w:pPr>
        <w:spacing w:after="0" w:line="240" w:lineRule="auto"/>
      </w:pPr>
      <w:r>
        <w:continuationSeparator/>
      </w:r>
    </w:p>
  </w:footnote>
  <w:footnote w:id="1">
    <w:p w:rsidR="003E6765" w:rsidRDefault="003E67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14304">
        <w:t xml:space="preserve">SRC-DVR </w:t>
      </w:r>
      <w:r w:rsidR="00214304">
        <w:sym w:font="Wingdings" w:char="F0E0"/>
      </w:r>
      <w:r w:rsidR="00214304">
        <w:t xml:space="preserve"> </w:t>
      </w:r>
      <w:r>
        <w:t>State Rehabilitation Council, Divisio</w:t>
      </w:r>
      <w:r w:rsidR="00CC5203">
        <w:t>n Of Vocational Rehabilitation</w:t>
      </w:r>
    </w:p>
  </w:footnote>
  <w:footnote w:id="2">
    <w:p w:rsidR="003E6765" w:rsidRDefault="003E6765" w:rsidP="00742809">
      <w:pPr>
        <w:pStyle w:val="FootnoteText1"/>
      </w:pPr>
      <w:r>
        <w:rPr>
          <w:rStyle w:val="FootnoteReference"/>
        </w:rPr>
        <w:footnoteRef/>
      </w:r>
      <w:r>
        <w:t xml:space="preserve"> *Indicates </w:t>
      </w:r>
      <w:r w:rsidR="00CC5203">
        <w:t>an Ex Officio non-voting member</w:t>
      </w:r>
    </w:p>
  </w:footnote>
  <w:footnote w:id="3">
    <w:p w:rsidR="00CC5203" w:rsidRDefault="00CC5203" w:rsidP="00CC5203">
      <w:pPr>
        <w:pStyle w:val="FootnoteText"/>
      </w:pPr>
      <w:r>
        <w:rPr>
          <w:rStyle w:val="FootnoteReference"/>
        </w:rPr>
        <w:footnoteRef/>
      </w:r>
      <w:r>
        <w:t xml:space="preserve"> RSA </w:t>
      </w:r>
      <w:r>
        <w:sym w:font="Wingdings" w:char="F0E0"/>
      </w:r>
      <w:r>
        <w:t xml:space="preserve"> Rehabilitation Services  Administration</w:t>
      </w:r>
    </w:p>
  </w:footnote>
  <w:footnote w:id="4">
    <w:p w:rsidR="0096338C" w:rsidRDefault="0096338C">
      <w:pPr>
        <w:pStyle w:val="FootnoteText"/>
      </w:pPr>
      <w:r>
        <w:rPr>
          <w:rStyle w:val="FootnoteReference"/>
        </w:rPr>
        <w:footnoteRef/>
      </w:r>
      <w:r>
        <w:t xml:space="preserve"> DOL </w:t>
      </w:r>
      <w:r>
        <w:sym w:font="Wingdings" w:char="F0E0"/>
      </w:r>
      <w:r>
        <w:t xml:space="preserve"> Department Of Labor</w:t>
      </w:r>
    </w:p>
  </w:footnote>
  <w:footnote w:id="5">
    <w:p w:rsidR="000812CA" w:rsidRDefault="000812CA">
      <w:pPr>
        <w:pStyle w:val="FootnoteText"/>
      </w:pPr>
      <w:r>
        <w:rPr>
          <w:rStyle w:val="FootnoteReference"/>
        </w:rPr>
        <w:footnoteRef/>
      </w:r>
      <w:r>
        <w:t xml:space="preserve"> MDOL </w:t>
      </w:r>
      <w:r>
        <w:sym w:font="Wingdings" w:char="F0E0"/>
      </w:r>
      <w:r>
        <w:t xml:space="preserve"> Maine Department Of Labor </w:t>
      </w:r>
    </w:p>
  </w:footnote>
  <w:footnote w:id="6">
    <w:p w:rsidR="000812CA" w:rsidRDefault="000812CA" w:rsidP="000812CA">
      <w:pPr>
        <w:pStyle w:val="FootnoteText"/>
      </w:pPr>
      <w:r>
        <w:rPr>
          <w:rStyle w:val="FootnoteReference"/>
        </w:rPr>
        <w:footnoteRef/>
      </w:r>
      <w:r>
        <w:t xml:space="preserve"> CSAVR </w:t>
      </w:r>
      <w:r>
        <w:sym w:font="Wingdings" w:char="F0E0"/>
      </w:r>
      <w:r>
        <w:t xml:space="preserve"> </w:t>
      </w:r>
      <w:r w:rsidRPr="00E761F2">
        <w:t>Council of State Administrators of Vocational Rehabilitation</w:t>
      </w:r>
    </w:p>
  </w:footnote>
  <w:footnote w:id="7">
    <w:p w:rsidR="00624E45" w:rsidRDefault="00624E45" w:rsidP="00624E45">
      <w:pPr>
        <w:pStyle w:val="FootnoteText"/>
      </w:pPr>
      <w:r>
        <w:rPr>
          <w:rStyle w:val="FootnoteReference"/>
        </w:rPr>
        <w:footnoteRef/>
      </w:r>
      <w:r>
        <w:t xml:space="preserve"> CAP </w:t>
      </w:r>
      <w:r>
        <w:sym w:font="Wingdings" w:char="F0E0"/>
      </w:r>
      <w:r>
        <w:t xml:space="preserve"> Client Assistance Program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6pt;height:11.6pt" o:bullet="t">
        <v:imagedata r:id="rId1" o:title="mso8D3"/>
      </v:shape>
    </w:pict>
  </w:numPicBullet>
  <w:abstractNum w:abstractNumId="0" w15:restartNumberingAfterBreak="0">
    <w:nsid w:val="04B664F5"/>
    <w:multiLevelType w:val="hybridMultilevel"/>
    <w:tmpl w:val="93F212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321"/>
    <w:multiLevelType w:val="hybridMultilevel"/>
    <w:tmpl w:val="A9BAEE9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67BEF"/>
    <w:multiLevelType w:val="hybridMultilevel"/>
    <w:tmpl w:val="8990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0B5AC5"/>
    <w:multiLevelType w:val="hybridMultilevel"/>
    <w:tmpl w:val="E4DE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7359E"/>
    <w:multiLevelType w:val="hybridMultilevel"/>
    <w:tmpl w:val="C5CCE070"/>
    <w:lvl w:ilvl="0" w:tplc="1F00B8B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161408"/>
    <w:multiLevelType w:val="hybridMultilevel"/>
    <w:tmpl w:val="57DAB26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09"/>
    <w:rsid w:val="000104E4"/>
    <w:rsid w:val="00017215"/>
    <w:rsid w:val="00021D7B"/>
    <w:rsid w:val="00026A86"/>
    <w:rsid w:val="0004058C"/>
    <w:rsid w:val="000470D9"/>
    <w:rsid w:val="00047335"/>
    <w:rsid w:val="00052EF7"/>
    <w:rsid w:val="00057C4D"/>
    <w:rsid w:val="00065FF4"/>
    <w:rsid w:val="000678A9"/>
    <w:rsid w:val="00070F3E"/>
    <w:rsid w:val="0007325F"/>
    <w:rsid w:val="0007641E"/>
    <w:rsid w:val="000812CA"/>
    <w:rsid w:val="0008474E"/>
    <w:rsid w:val="0008557C"/>
    <w:rsid w:val="000A5FC5"/>
    <w:rsid w:val="000B1801"/>
    <w:rsid w:val="000B1931"/>
    <w:rsid w:val="000B20B9"/>
    <w:rsid w:val="000B22AF"/>
    <w:rsid w:val="000B2F7C"/>
    <w:rsid w:val="000B504E"/>
    <w:rsid w:val="000B7292"/>
    <w:rsid w:val="000C005E"/>
    <w:rsid w:val="000E2A07"/>
    <w:rsid w:val="000E44FA"/>
    <w:rsid w:val="000F45DA"/>
    <w:rsid w:val="000F4F7E"/>
    <w:rsid w:val="001159FA"/>
    <w:rsid w:val="001213C0"/>
    <w:rsid w:val="00125AA9"/>
    <w:rsid w:val="001318D6"/>
    <w:rsid w:val="001454CB"/>
    <w:rsid w:val="0014722C"/>
    <w:rsid w:val="00154DAA"/>
    <w:rsid w:val="001558EE"/>
    <w:rsid w:val="001646AF"/>
    <w:rsid w:val="001666F0"/>
    <w:rsid w:val="00171C47"/>
    <w:rsid w:val="00190164"/>
    <w:rsid w:val="00190948"/>
    <w:rsid w:val="0019263A"/>
    <w:rsid w:val="001A02DC"/>
    <w:rsid w:val="001A23AB"/>
    <w:rsid w:val="001A3517"/>
    <w:rsid w:val="001B065A"/>
    <w:rsid w:val="001E6276"/>
    <w:rsid w:val="001F331E"/>
    <w:rsid w:val="00206488"/>
    <w:rsid w:val="00210894"/>
    <w:rsid w:val="00214304"/>
    <w:rsid w:val="00224AC0"/>
    <w:rsid w:val="002355C2"/>
    <w:rsid w:val="002363CF"/>
    <w:rsid w:val="00236CEC"/>
    <w:rsid w:val="002424CD"/>
    <w:rsid w:val="0024487D"/>
    <w:rsid w:val="00251580"/>
    <w:rsid w:val="002537BD"/>
    <w:rsid w:val="002544E6"/>
    <w:rsid w:val="00257200"/>
    <w:rsid w:val="00262A31"/>
    <w:rsid w:val="002824E4"/>
    <w:rsid w:val="002876D0"/>
    <w:rsid w:val="00297084"/>
    <w:rsid w:val="002A1355"/>
    <w:rsid w:val="002A4D4C"/>
    <w:rsid w:val="002A6E6A"/>
    <w:rsid w:val="002B24B5"/>
    <w:rsid w:val="002B300E"/>
    <w:rsid w:val="002B7941"/>
    <w:rsid w:val="002D2401"/>
    <w:rsid w:val="002D3239"/>
    <w:rsid w:val="002D4428"/>
    <w:rsid w:val="002E0734"/>
    <w:rsid w:val="002E28EC"/>
    <w:rsid w:val="002E7AF7"/>
    <w:rsid w:val="002F2F97"/>
    <w:rsid w:val="002F3C93"/>
    <w:rsid w:val="002F541E"/>
    <w:rsid w:val="002F7F8B"/>
    <w:rsid w:val="00313108"/>
    <w:rsid w:val="00313295"/>
    <w:rsid w:val="0032417D"/>
    <w:rsid w:val="00333207"/>
    <w:rsid w:val="0034314D"/>
    <w:rsid w:val="00344508"/>
    <w:rsid w:val="00355CF6"/>
    <w:rsid w:val="00363AF6"/>
    <w:rsid w:val="0036605B"/>
    <w:rsid w:val="00367F13"/>
    <w:rsid w:val="0038078F"/>
    <w:rsid w:val="0038147F"/>
    <w:rsid w:val="0038671F"/>
    <w:rsid w:val="0039074B"/>
    <w:rsid w:val="003A1EC2"/>
    <w:rsid w:val="003A3C41"/>
    <w:rsid w:val="003A3F21"/>
    <w:rsid w:val="003B1E0B"/>
    <w:rsid w:val="003B357A"/>
    <w:rsid w:val="003C0334"/>
    <w:rsid w:val="003C1FEC"/>
    <w:rsid w:val="003C3FFD"/>
    <w:rsid w:val="003D78F8"/>
    <w:rsid w:val="003E1200"/>
    <w:rsid w:val="003E2284"/>
    <w:rsid w:val="003E3663"/>
    <w:rsid w:val="003E5318"/>
    <w:rsid w:val="003E6765"/>
    <w:rsid w:val="003F29AB"/>
    <w:rsid w:val="004054A7"/>
    <w:rsid w:val="004115C6"/>
    <w:rsid w:val="004150B1"/>
    <w:rsid w:val="00421D16"/>
    <w:rsid w:val="00422C1B"/>
    <w:rsid w:val="00426AAC"/>
    <w:rsid w:val="004277EE"/>
    <w:rsid w:val="0042782E"/>
    <w:rsid w:val="00432C72"/>
    <w:rsid w:val="00433BEE"/>
    <w:rsid w:val="0043478A"/>
    <w:rsid w:val="00440C9C"/>
    <w:rsid w:val="00441F93"/>
    <w:rsid w:val="004426F2"/>
    <w:rsid w:val="004432D0"/>
    <w:rsid w:val="004465EB"/>
    <w:rsid w:val="00446690"/>
    <w:rsid w:val="00447271"/>
    <w:rsid w:val="00452C32"/>
    <w:rsid w:val="00454C2A"/>
    <w:rsid w:val="0046023C"/>
    <w:rsid w:val="004612D7"/>
    <w:rsid w:val="00466E83"/>
    <w:rsid w:val="0048164B"/>
    <w:rsid w:val="004917AC"/>
    <w:rsid w:val="004F1978"/>
    <w:rsid w:val="004F3E89"/>
    <w:rsid w:val="004F639F"/>
    <w:rsid w:val="00501564"/>
    <w:rsid w:val="005020A8"/>
    <w:rsid w:val="005042C9"/>
    <w:rsid w:val="005147AB"/>
    <w:rsid w:val="005228D1"/>
    <w:rsid w:val="00525C57"/>
    <w:rsid w:val="00534959"/>
    <w:rsid w:val="00543E60"/>
    <w:rsid w:val="00546F8A"/>
    <w:rsid w:val="005516CF"/>
    <w:rsid w:val="00551EB7"/>
    <w:rsid w:val="00554751"/>
    <w:rsid w:val="00567DF1"/>
    <w:rsid w:val="00582299"/>
    <w:rsid w:val="00584FF3"/>
    <w:rsid w:val="005A2541"/>
    <w:rsid w:val="005B1F1A"/>
    <w:rsid w:val="005B7857"/>
    <w:rsid w:val="005C3C97"/>
    <w:rsid w:val="005C4BE5"/>
    <w:rsid w:val="005C7313"/>
    <w:rsid w:val="005D3F48"/>
    <w:rsid w:val="005E3A9E"/>
    <w:rsid w:val="00601E9F"/>
    <w:rsid w:val="006131ED"/>
    <w:rsid w:val="00617A84"/>
    <w:rsid w:val="00623EFB"/>
    <w:rsid w:val="00624E45"/>
    <w:rsid w:val="006260E7"/>
    <w:rsid w:val="00631D1E"/>
    <w:rsid w:val="0064240D"/>
    <w:rsid w:val="0065594C"/>
    <w:rsid w:val="00670654"/>
    <w:rsid w:val="0067397C"/>
    <w:rsid w:val="00676C6B"/>
    <w:rsid w:val="00677359"/>
    <w:rsid w:val="00684C5D"/>
    <w:rsid w:val="0068768D"/>
    <w:rsid w:val="006912E4"/>
    <w:rsid w:val="006A6665"/>
    <w:rsid w:val="006B2859"/>
    <w:rsid w:val="006B488E"/>
    <w:rsid w:val="006F0753"/>
    <w:rsid w:val="006F779B"/>
    <w:rsid w:val="006F7FC1"/>
    <w:rsid w:val="00703BB4"/>
    <w:rsid w:val="00707AC1"/>
    <w:rsid w:val="00710A25"/>
    <w:rsid w:val="007140AE"/>
    <w:rsid w:val="00732DD7"/>
    <w:rsid w:val="007337F3"/>
    <w:rsid w:val="00742809"/>
    <w:rsid w:val="00743683"/>
    <w:rsid w:val="00743B6F"/>
    <w:rsid w:val="007476D2"/>
    <w:rsid w:val="00747A05"/>
    <w:rsid w:val="0075051E"/>
    <w:rsid w:val="00752D9F"/>
    <w:rsid w:val="007535FC"/>
    <w:rsid w:val="00757BCF"/>
    <w:rsid w:val="00774047"/>
    <w:rsid w:val="00782A45"/>
    <w:rsid w:val="0078763E"/>
    <w:rsid w:val="00796F01"/>
    <w:rsid w:val="007A6B6C"/>
    <w:rsid w:val="007B19C1"/>
    <w:rsid w:val="007C090B"/>
    <w:rsid w:val="007D2A36"/>
    <w:rsid w:val="007E1AF8"/>
    <w:rsid w:val="007E2097"/>
    <w:rsid w:val="0080030F"/>
    <w:rsid w:val="0080313A"/>
    <w:rsid w:val="00806BED"/>
    <w:rsid w:val="00807791"/>
    <w:rsid w:val="008123A6"/>
    <w:rsid w:val="00815010"/>
    <w:rsid w:val="0081536D"/>
    <w:rsid w:val="008214DC"/>
    <w:rsid w:val="00831928"/>
    <w:rsid w:val="00837511"/>
    <w:rsid w:val="00837C8E"/>
    <w:rsid w:val="00845D8A"/>
    <w:rsid w:val="008505E2"/>
    <w:rsid w:val="008628E9"/>
    <w:rsid w:val="00866E8D"/>
    <w:rsid w:val="00870916"/>
    <w:rsid w:val="008709FB"/>
    <w:rsid w:val="008742CC"/>
    <w:rsid w:val="00876FDE"/>
    <w:rsid w:val="00877051"/>
    <w:rsid w:val="00877C9F"/>
    <w:rsid w:val="00880034"/>
    <w:rsid w:val="008830D6"/>
    <w:rsid w:val="0088316D"/>
    <w:rsid w:val="00883EAF"/>
    <w:rsid w:val="00886B36"/>
    <w:rsid w:val="00887629"/>
    <w:rsid w:val="008879D8"/>
    <w:rsid w:val="008A1F57"/>
    <w:rsid w:val="008A6A12"/>
    <w:rsid w:val="008B24E2"/>
    <w:rsid w:val="008B54A4"/>
    <w:rsid w:val="008B762C"/>
    <w:rsid w:val="008D5BB2"/>
    <w:rsid w:val="008F10B1"/>
    <w:rsid w:val="008F4311"/>
    <w:rsid w:val="008F4695"/>
    <w:rsid w:val="00901C3E"/>
    <w:rsid w:val="009107DA"/>
    <w:rsid w:val="00911E7E"/>
    <w:rsid w:val="00922EC5"/>
    <w:rsid w:val="00924E73"/>
    <w:rsid w:val="00935CCB"/>
    <w:rsid w:val="00937FF3"/>
    <w:rsid w:val="0094446B"/>
    <w:rsid w:val="00946CA7"/>
    <w:rsid w:val="009540CC"/>
    <w:rsid w:val="0096338C"/>
    <w:rsid w:val="00963A60"/>
    <w:rsid w:val="009747B9"/>
    <w:rsid w:val="0097562A"/>
    <w:rsid w:val="00976FCC"/>
    <w:rsid w:val="00987A4A"/>
    <w:rsid w:val="00994A81"/>
    <w:rsid w:val="00995642"/>
    <w:rsid w:val="00996174"/>
    <w:rsid w:val="009A62A2"/>
    <w:rsid w:val="009B286E"/>
    <w:rsid w:val="009B5C48"/>
    <w:rsid w:val="009B62C4"/>
    <w:rsid w:val="009D018C"/>
    <w:rsid w:val="009D24A8"/>
    <w:rsid w:val="009D5418"/>
    <w:rsid w:val="009E2F2B"/>
    <w:rsid w:val="009E3FD6"/>
    <w:rsid w:val="00A04DC3"/>
    <w:rsid w:val="00A04E3F"/>
    <w:rsid w:val="00A11296"/>
    <w:rsid w:val="00A17EC5"/>
    <w:rsid w:val="00A20425"/>
    <w:rsid w:val="00A22D1C"/>
    <w:rsid w:val="00A22F54"/>
    <w:rsid w:val="00A24DF1"/>
    <w:rsid w:val="00A40ADF"/>
    <w:rsid w:val="00A43039"/>
    <w:rsid w:val="00A441C0"/>
    <w:rsid w:val="00A46CBE"/>
    <w:rsid w:val="00A51824"/>
    <w:rsid w:val="00A72632"/>
    <w:rsid w:val="00A82FF4"/>
    <w:rsid w:val="00A83B52"/>
    <w:rsid w:val="00A87114"/>
    <w:rsid w:val="00A959B5"/>
    <w:rsid w:val="00AA1F76"/>
    <w:rsid w:val="00AA5A37"/>
    <w:rsid w:val="00AA67DE"/>
    <w:rsid w:val="00AA6FE5"/>
    <w:rsid w:val="00AB0C1D"/>
    <w:rsid w:val="00AC1A68"/>
    <w:rsid w:val="00AC1BD2"/>
    <w:rsid w:val="00AC59DA"/>
    <w:rsid w:val="00AD3B17"/>
    <w:rsid w:val="00AE53E9"/>
    <w:rsid w:val="00AF0191"/>
    <w:rsid w:val="00AF1E93"/>
    <w:rsid w:val="00B0092A"/>
    <w:rsid w:val="00B00BED"/>
    <w:rsid w:val="00B01BDD"/>
    <w:rsid w:val="00B05447"/>
    <w:rsid w:val="00B077A2"/>
    <w:rsid w:val="00B106E2"/>
    <w:rsid w:val="00B16EA5"/>
    <w:rsid w:val="00B22933"/>
    <w:rsid w:val="00B24A59"/>
    <w:rsid w:val="00B2742D"/>
    <w:rsid w:val="00B303EB"/>
    <w:rsid w:val="00B30A1B"/>
    <w:rsid w:val="00B30C04"/>
    <w:rsid w:val="00B411A8"/>
    <w:rsid w:val="00B4272F"/>
    <w:rsid w:val="00B43D47"/>
    <w:rsid w:val="00B527C8"/>
    <w:rsid w:val="00B548A9"/>
    <w:rsid w:val="00B56F78"/>
    <w:rsid w:val="00B62000"/>
    <w:rsid w:val="00B66674"/>
    <w:rsid w:val="00B71D16"/>
    <w:rsid w:val="00B72B6E"/>
    <w:rsid w:val="00B753A3"/>
    <w:rsid w:val="00B75F14"/>
    <w:rsid w:val="00B80F88"/>
    <w:rsid w:val="00B84934"/>
    <w:rsid w:val="00B84B73"/>
    <w:rsid w:val="00B86732"/>
    <w:rsid w:val="00B94015"/>
    <w:rsid w:val="00B94D0A"/>
    <w:rsid w:val="00B97A8E"/>
    <w:rsid w:val="00B97ACA"/>
    <w:rsid w:val="00BA6634"/>
    <w:rsid w:val="00BB0BC9"/>
    <w:rsid w:val="00BB4977"/>
    <w:rsid w:val="00BB4F71"/>
    <w:rsid w:val="00BC14C2"/>
    <w:rsid w:val="00BC42EB"/>
    <w:rsid w:val="00BC7C61"/>
    <w:rsid w:val="00BD4015"/>
    <w:rsid w:val="00BE0B0C"/>
    <w:rsid w:val="00BE3066"/>
    <w:rsid w:val="00BE3835"/>
    <w:rsid w:val="00BE506B"/>
    <w:rsid w:val="00BE6383"/>
    <w:rsid w:val="00C06AC2"/>
    <w:rsid w:val="00C1342D"/>
    <w:rsid w:val="00C1505B"/>
    <w:rsid w:val="00C24613"/>
    <w:rsid w:val="00C41C0E"/>
    <w:rsid w:val="00C445B8"/>
    <w:rsid w:val="00C5178C"/>
    <w:rsid w:val="00C572D1"/>
    <w:rsid w:val="00C60E0B"/>
    <w:rsid w:val="00C734AD"/>
    <w:rsid w:val="00C75274"/>
    <w:rsid w:val="00C84443"/>
    <w:rsid w:val="00C943D7"/>
    <w:rsid w:val="00C96A2D"/>
    <w:rsid w:val="00CA6D0D"/>
    <w:rsid w:val="00CC18CE"/>
    <w:rsid w:val="00CC5203"/>
    <w:rsid w:val="00CD1D6A"/>
    <w:rsid w:val="00CD23E3"/>
    <w:rsid w:val="00CE0EE5"/>
    <w:rsid w:val="00CE574C"/>
    <w:rsid w:val="00CF0DD8"/>
    <w:rsid w:val="00D0296D"/>
    <w:rsid w:val="00D0794E"/>
    <w:rsid w:val="00D12A16"/>
    <w:rsid w:val="00D159C6"/>
    <w:rsid w:val="00D161A0"/>
    <w:rsid w:val="00D169B4"/>
    <w:rsid w:val="00D17BC5"/>
    <w:rsid w:val="00D274EA"/>
    <w:rsid w:val="00D35124"/>
    <w:rsid w:val="00D41043"/>
    <w:rsid w:val="00D4104D"/>
    <w:rsid w:val="00D50090"/>
    <w:rsid w:val="00D57C99"/>
    <w:rsid w:val="00D61977"/>
    <w:rsid w:val="00D661C9"/>
    <w:rsid w:val="00D85E71"/>
    <w:rsid w:val="00D866B0"/>
    <w:rsid w:val="00D9051A"/>
    <w:rsid w:val="00D93B31"/>
    <w:rsid w:val="00DA6D66"/>
    <w:rsid w:val="00DB0728"/>
    <w:rsid w:val="00DB21F6"/>
    <w:rsid w:val="00DC3589"/>
    <w:rsid w:val="00DC451E"/>
    <w:rsid w:val="00DD73F6"/>
    <w:rsid w:val="00DE3D84"/>
    <w:rsid w:val="00DF1233"/>
    <w:rsid w:val="00E022F1"/>
    <w:rsid w:val="00E10ECE"/>
    <w:rsid w:val="00E20EBC"/>
    <w:rsid w:val="00E274C7"/>
    <w:rsid w:val="00E35FE5"/>
    <w:rsid w:val="00E4591F"/>
    <w:rsid w:val="00E466A2"/>
    <w:rsid w:val="00E51982"/>
    <w:rsid w:val="00E536D2"/>
    <w:rsid w:val="00E643FE"/>
    <w:rsid w:val="00E64866"/>
    <w:rsid w:val="00E66FD9"/>
    <w:rsid w:val="00E6701F"/>
    <w:rsid w:val="00E758C9"/>
    <w:rsid w:val="00E761F2"/>
    <w:rsid w:val="00E84420"/>
    <w:rsid w:val="00EA2950"/>
    <w:rsid w:val="00EA3DF9"/>
    <w:rsid w:val="00EB7BBB"/>
    <w:rsid w:val="00EB7C37"/>
    <w:rsid w:val="00EC0329"/>
    <w:rsid w:val="00EC3297"/>
    <w:rsid w:val="00EC6783"/>
    <w:rsid w:val="00EC7A7B"/>
    <w:rsid w:val="00ED40C4"/>
    <w:rsid w:val="00EE2BF1"/>
    <w:rsid w:val="00EE423D"/>
    <w:rsid w:val="00F00158"/>
    <w:rsid w:val="00F02D30"/>
    <w:rsid w:val="00F0374B"/>
    <w:rsid w:val="00F0797C"/>
    <w:rsid w:val="00F12AF8"/>
    <w:rsid w:val="00F140B2"/>
    <w:rsid w:val="00F2089D"/>
    <w:rsid w:val="00F25AE9"/>
    <w:rsid w:val="00F46CC0"/>
    <w:rsid w:val="00F87920"/>
    <w:rsid w:val="00F9385F"/>
    <w:rsid w:val="00FB6D54"/>
    <w:rsid w:val="00FC3262"/>
    <w:rsid w:val="00FC52C2"/>
    <w:rsid w:val="00FC593A"/>
    <w:rsid w:val="00FD4AB4"/>
    <w:rsid w:val="00FE194F"/>
    <w:rsid w:val="00FE70BF"/>
    <w:rsid w:val="00FF1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A66BCA"/>
  <w15:chartTrackingRefBased/>
  <w15:docId w15:val="{6A81C3EB-38DD-4A0C-B6BE-A887A1DB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1"/>
    <w:uiPriority w:val="99"/>
    <w:semiHidden/>
    <w:rsid w:val="0074280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42809"/>
    <w:rPr>
      <w:vertAlign w:val="superscript"/>
    </w:rPr>
  </w:style>
  <w:style w:type="table" w:styleId="TableGrid">
    <w:name w:val="Table Grid"/>
    <w:basedOn w:val="TableNormal"/>
    <w:uiPriority w:val="39"/>
    <w:rsid w:val="00742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1"/>
    <w:uiPriority w:val="99"/>
    <w:semiHidden/>
    <w:unhideWhenUsed/>
    <w:rsid w:val="00742809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742809"/>
    <w:rPr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74280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09"/>
  </w:style>
  <w:style w:type="paragraph" w:styleId="Footer">
    <w:name w:val="footer"/>
    <w:basedOn w:val="Normal"/>
    <w:link w:val="FooterChar"/>
    <w:uiPriority w:val="99"/>
    <w:unhideWhenUsed/>
    <w:rsid w:val="007428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09"/>
  </w:style>
  <w:style w:type="character" w:styleId="Hyperlink">
    <w:name w:val="Hyperlink"/>
    <w:basedOn w:val="DefaultParagraphFont"/>
    <w:uiPriority w:val="99"/>
    <w:unhideWhenUsed/>
    <w:rsid w:val="002F7F8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450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00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4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epideasthatwork.org/federal-resources-stakeholders/topical-issues/expect-engage-and-empower-successful-transitions-al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aine.gov/labor/olderadultresour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aine.gov/labor/schoolresource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3759A-B1DC-4A83-8757-4C1732BF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</vt:lpstr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</dc:title>
  <dc:subject/>
  <dc:creator>Toshiba User</dc:creator>
  <cp:keywords/>
  <dc:description/>
  <cp:lastModifiedBy>Toshiba User</cp:lastModifiedBy>
  <cp:revision>146</cp:revision>
  <cp:lastPrinted>2023-07-24T14:49:00Z</cp:lastPrinted>
  <dcterms:created xsi:type="dcterms:W3CDTF">2021-07-26T12:47:00Z</dcterms:created>
  <dcterms:modified xsi:type="dcterms:W3CDTF">2023-07-24T14:49:00Z</dcterms:modified>
</cp:coreProperties>
</file>