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01A6" w14:textId="77777777" w:rsidR="00EA09E7" w:rsidRDefault="00EA09E7" w:rsidP="00EA09E7">
      <w:pPr>
        <w:jc w:val="center"/>
      </w:pPr>
      <w:r>
        <w:t>Maine SILC</w:t>
      </w:r>
    </w:p>
    <w:p w14:paraId="66E92E5F" w14:textId="77777777" w:rsidR="00EA09E7" w:rsidRDefault="00EA09E7" w:rsidP="00EA09E7">
      <w:pPr>
        <w:jc w:val="center"/>
      </w:pPr>
      <w:r>
        <w:t>Minutes</w:t>
      </w:r>
    </w:p>
    <w:p w14:paraId="1AA4D006" w14:textId="5B073966" w:rsidR="00EA09E7" w:rsidRDefault="009A336C" w:rsidP="00EA09E7">
      <w:pPr>
        <w:jc w:val="center"/>
      </w:pPr>
      <w:r>
        <w:t>June</w:t>
      </w:r>
      <w:r w:rsidR="00EA09E7">
        <w:t xml:space="preserve"> 2023</w:t>
      </w:r>
    </w:p>
    <w:p w14:paraId="3FCD4408" w14:textId="77777777" w:rsidR="00EA09E7" w:rsidRDefault="00EA09E7" w:rsidP="00EA09E7">
      <w:pPr>
        <w:jc w:val="center"/>
      </w:pPr>
      <w:r>
        <w:t>Zoom Meeting</w:t>
      </w:r>
    </w:p>
    <w:p w14:paraId="40B7B62E" w14:textId="77777777" w:rsidR="00EA09E7" w:rsidRDefault="00EA09E7" w:rsidP="00EA09E7">
      <w:pPr>
        <w:jc w:val="center"/>
      </w:pPr>
    </w:p>
    <w:p w14:paraId="62D4E34B" w14:textId="77777777" w:rsidR="00EA09E7" w:rsidRDefault="00EA09E7" w:rsidP="00EA09E7">
      <w:r>
        <w:t>Attendance Key: P = Present; E = Excused; A = Absent without excuse.</w:t>
      </w:r>
    </w:p>
    <w:p w14:paraId="1C209342" w14:textId="77777777" w:rsidR="00EA09E7" w:rsidRDefault="00EA09E7" w:rsidP="00EA09E7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3"/>
        <w:gridCol w:w="2485"/>
        <w:gridCol w:w="643"/>
        <w:gridCol w:w="2442"/>
        <w:gridCol w:w="526"/>
        <w:gridCol w:w="2387"/>
      </w:tblGrid>
      <w:tr w:rsidR="00EA09E7" w:rsidRPr="004720D4" w14:paraId="1DAEE49B" w14:textId="77777777" w:rsidTr="006E271B">
        <w:tc>
          <w:tcPr>
            <w:tcW w:w="9350" w:type="dxa"/>
            <w:gridSpan w:val="6"/>
          </w:tcPr>
          <w:p w14:paraId="28BE0ABE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B53F56" w:rsidRPr="004720D4" w14:paraId="569DB601" w14:textId="77777777" w:rsidTr="006E271B">
        <w:tc>
          <w:tcPr>
            <w:tcW w:w="545" w:type="dxa"/>
          </w:tcPr>
          <w:p w14:paraId="5984D005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572D351E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61" w:type="dxa"/>
          </w:tcPr>
          <w:p w14:paraId="7C5BAFEA" w14:textId="3A434B26" w:rsidR="00EA09E7" w:rsidRPr="004720D4" w:rsidRDefault="00B53F56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10" w:type="dxa"/>
          </w:tcPr>
          <w:p w14:paraId="6478930D" w14:textId="546ED08B" w:rsidR="00EA09E7" w:rsidRPr="004720D4" w:rsidRDefault="00B53F56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545" w:type="dxa"/>
          </w:tcPr>
          <w:p w14:paraId="00AE3B0F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371C600D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763DB929" w14:textId="77777777" w:rsidTr="006E271B">
        <w:tc>
          <w:tcPr>
            <w:tcW w:w="545" w:type="dxa"/>
          </w:tcPr>
          <w:p w14:paraId="7B5C1D26" w14:textId="3A557065" w:rsidR="00EA09E7" w:rsidRPr="004720D4" w:rsidRDefault="00B53F56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17D74460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 w:rsidRPr="1B545B12">
              <w:rPr>
                <w:rFonts w:ascii="Segoe UI" w:eastAsia="Calibri" w:hAnsi="Segoe UI" w:cs="Segoe UI"/>
                <w:b/>
                <w:bCs/>
                <w:i/>
                <w:iCs/>
              </w:rPr>
              <w:t xml:space="preserve">Diane </w:t>
            </w:r>
            <w:proofErr w:type="spellStart"/>
            <w:r w:rsidRPr="1B545B12">
              <w:rPr>
                <w:rFonts w:ascii="Segoe UI" w:eastAsia="Calibri" w:hAnsi="Segoe UI" w:cs="Segoe UI"/>
                <w:b/>
                <w:bCs/>
                <w:i/>
                <w:iCs/>
              </w:rPr>
              <w:t>Frigon</w:t>
            </w:r>
            <w:proofErr w:type="spellEnd"/>
          </w:p>
        </w:tc>
        <w:tc>
          <w:tcPr>
            <w:tcW w:w="661" w:type="dxa"/>
          </w:tcPr>
          <w:p w14:paraId="3866DD3C" w14:textId="2FEDAEA8" w:rsidR="00EA09E7" w:rsidRPr="004720D4" w:rsidRDefault="007F564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10" w:type="dxa"/>
          </w:tcPr>
          <w:p w14:paraId="5D420FC7" w14:textId="3D189F06" w:rsidR="00EA09E7" w:rsidRPr="004720D4" w:rsidRDefault="00B53F56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Keenan Weischedel</w:t>
            </w:r>
          </w:p>
        </w:tc>
        <w:tc>
          <w:tcPr>
            <w:tcW w:w="545" w:type="dxa"/>
          </w:tcPr>
          <w:p w14:paraId="4A641BFC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7D927274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16DF2F60" w14:textId="77777777" w:rsidTr="006E271B">
        <w:tc>
          <w:tcPr>
            <w:tcW w:w="545" w:type="dxa"/>
          </w:tcPr>
          <w:p w14:paraId="38F53ED3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3377F1E8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61" w:type="dxa"/>
          </w:tcPr>
          <w:p w14:paraId="1B880F2D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4DBAE62C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161D0200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71E26F92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0F8D30CD" w14:textId="77777777" w:rsidTr="006E271B">
        <w:tc>
          <w:tcPr>
            <w:tcW w:w="545" w:type="dxa"/>
          </w:tcPr>
          <w:p w14:paraId="0B2928C1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450D3467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61" w:type="dxa"/>
          </w:tcPr>
          <w:p w14:paraId="26A0276A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6914D8BC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5FCB8C39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1ECF3E13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6D8ADD24" w14:textId="77777777" w:rsidTr="006E271B">
        <w:tc>
          <w:tcPr>
            <w:tcW w:w="545" w:type="dxa"/>
          </w:tcPr>
          <w:p w14:paraId="3695F068" w14:textId="7565472C" w:rsidR="00EA09E7" w:rsidRPr="004720D4" w:rsidRDefault="009A336C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563" w:type="dxa"/>
          </w:tcPr>
          <w:p w14:paraId="313487A5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61" w:type="dxa"/>
          </w:tcPr>
          <w:p w14:paraId="474491D1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2C9AE6B4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4D9150D2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5AD6626D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2C815B87" w14:textId="77777777" w:rsidTr="006E271B">
        <w:tc>
          <w:tcPr>
            <w:tcW w:w="545" w:type="dxa"/>
          </w:tcPr>
          <w:p w14:paraId="03529D5A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563" w:type="dxa"/>
          </w:tcPr>
          <w:p w14:paraId="136B2F22" w14:textId="4DEB17C1" w:rsidR="00EA09E7" w:rsidRPr="004720D4" w:rsidRDefault="00045539" w:rsidP="00045539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61" w:type="dxa"/>
          </w:tcPr>
          <w:p w14:paraId="11FBEFFE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09329614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74B43695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409EF09C" w14:textId="72AE9A13" w:rsidR="00EA09E7" w:rsidRPr="004720D4" w:rsidRDefault="00EA09E7" w:rsidP="00165A56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B53F56" w:rsidRPr="004720D4" w14:paraId="0F4E15E7" w14:textId="77777777" w:rsidTr="006E271B">
        <w:tc>
          <w:tcPr>
            <w:tcW w:w="545" w:type="dxa"/>
          </w:tcPr>
          <w:p w14:paraId="79A10F20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563" w:type="dxa"/>
          </w:tcPr>
          <w:p w14:paraId="32CE2A99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 w:rsidRPr="004720D4"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61" w:type="dxa"/>
          </w:tcPr>
          <w:p w14:paraId="2A44FFAF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10" w:type="dxa"/>
          </w:tcPr>
          <w:p w14:paraId="341196B8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545" w:type="dxa"/>
          </w:tcPr>
          <w:p w14:paraId="21CFE8E3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526" w:type="dxa"/>
          </w:tcPr>
          <w:p w14:paraId="4026105A" w14:textId="77777777" w:rsidR="00EA09E7" w:rsidRPr="004720D4" w:rsidRDefault="00EA09E7" w:rsidP="006E271B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41AB0427" w14:textId="77777777" w:rsidR="00EA09E7" w:rsidRDefault="00EA09E7" w:rsidP="00EA09E7"/>
    <w:p w14:paraId="58CB1FB6" w14:textId="40B48F2C" w:rsidR="00EA09E7" w:rsidRDefault="00EA09E7" w:rsidP="00EA09E7">
      <w:r>
        <w:t>Members of the Public: Julie Hovey; Marita Leach</w:t>
      </w:r>
      <w:r w:rsidR="006F49B2">
        <w:t>.</w:t>
      </w:r>
    </w:p>
    <w:p w14:paraId="038C7744" w14:textId="77777777" w:rsidR="00EA09E7" w:rsidRDefault="00EA09E7" w:rsidP="00EA09E7"/>
    <w:p w14:paraId="3EC81FA1" w14:textId="21F66A3B" w:rsidR="00EA09E7" w:rsidRDefault="00EA09E7" w:rsidP="00EA09E7">
      <w:pPr>
        <w:rPr>
          <w:color w:val="FF0000"/>
        </w:rPr>
      </w:pPr>
      <w:r>
        <w:t xml:space="preserve">Recorder: Cheryl Peabody.  Next Meeting: </w:t>
      </w:r>
      <w:r w:rsidR="006F49B2">
        <w:t>August</w:t>
      </w:r>
      <w:r w:rsidR="00B83260">
        <w:t xml:space="preserve"> 23</w:t>
      </w:r>
      <w:r>
        <w:t xml:space="preserve">, 2023. Minutes Approved: </w:t>
      </w:r>
      <w:r w:rsidRPr="00BE00C4">
        <w:rPr>
          <w:color w:val="FF0000"/>
        </w:rPr>
        <w:t>DRAFT</w:t>
      </w:r>
    </w:p>
    <w:p w14:paraId="1755B3DD" w14:textId="77777777" w:rsidR="00EA3E12" w:rsidRDefault="00EA3E12" w:rsidP="00EA09E7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13B06" w14:paraId="10F07552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3AFABA11" w14:textId="58C29AA6" w:rsidR="00E13B06" w:rsidRPr="00D6278A" w:rsidRDefault="00D6278A" w:rsidP="00D6278A">
            <w:pPr>
              <w:jc w:val="center"/>
              <w:rPr>
                <w:u w:val="single"/>
              </w:rPr>
            </w:pPr>
            <w:r w:rsidRPr="00D6278A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FC0FE89" w14:textId="78B72A01" w:rsidR="00E13B06" w:rsidRPr="003D22AC" w:rsidRDefault="003D22AC" w:rsidP="003D22AC">
            <w:pPr>
              <w:jc w:val="center"/>
              <w:rPr>
                <w:u w:val="single"/>
              </w:rPr>
            </w:pPr>
            <w:r w:rsidRPr="003D22AC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9F197DF" w14:textId="781BC9C8" w:rsidR="00E13B06" w:rsidRPr="00EF4498" w:rsidRDefault="007F76B6" w:rsidP="007F76B6">
            <w:pPr>
              <w:jc w:val="center"/>
              <w:rPr>
                <w:u w:val="single"/>
              </w:rPr>
            </w:pPr>
            <w:r w:rsidRPr="00EF4498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45C3880" w14:textId="3ADFD20C" w:rsidR="00E13B06" w:rsidRDefault="00EF4498" w:rsidP="00EF4498">
            <w:pPr>
              <w:jc w:val="center"/>
            </w:pPr>
            <w:r>
              <w:t>Responsible</w:t>
            </w:r>
          </w:p>
        </w:tc>
      </w:tr>
      <w:tr w:rsidR="00E13B06" w14:paraId="37CDE2A7" w14:textId="77777777" w:rsidTr="002E260C">
        <w:tc>
          <w:tcPr>
            <w:tcW w:w="2254" w:type="dxa"/>
          </w:tcPr>
          <w:p w14:paraId="73D19723" w14:textId="6C65722B" w:rsidR="00E13B06" w:rsidRDefault="00165A56" w:rsidP="00EA09E7">
            <w:r>
              <w:t xml:space="preserve"> Introductions</w:t>
            </w:r>
          </w:p>
        </w:tc>
        <w:tc>
          <w:tcPr>
            <w:tcW w:w="2254" w:type="dxa"/>
          </w:tcPr>
          <w:p w14:paraId="4AA01D70" w14:textId="466117A2" w:rsidR="00E13B06" w:rsidRDefault="00165A56" w:rsidP="00EA09E7">
            <w:r>
              <w:t>The meeting was called to order at 1</w:t>
            </w:r>
            <w:r w:rsidR="00D65330">
              <w:t>0:05am.</w:t>
            </w:r>
            <w:r w:rsidR="004F7809">
              <w:t xml:space="preserve"> Members and guests were introduced and welcomed.</w:t>
            </w:r>
            <w:r w:rsidR="003A6D97">
              <w:t xml:space="preserve"> New</w:t>
            </w:r>
            <w:r w:rsidR="00F05064">
              <w:t>s</w:t>
            </w:r>
            <w:r w:rsidR="003A6D97">
              <w:t xml:space="preserve"> was shared that all three applicants for Maine SILC have been approved by the Governor.</w:t>
            </w:r>
          </w:p>
        </w:tc>
        <w:tc>
          <w:tcPr>
            <w:tcW w:w="2254" w:type="dxa"/>
          </w:tcPr>
          <w:p w14:paraId="7B96381C" w14:textId="1E8FA120" w:rsidR="00E13B06" w:rsidRDefault="00570875" w:rsidP="004F7809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4CF395FD" w14:textId="4546C0B0" w:rsidR="00E13B06" w:rsidRDefault="00570875" w:rsidP="00570875">
            <w:pPr>
              <w:jc w:val="center"/>
            </w:pPr>
            <w:r>
              <w:t>N/A</w:t>
            </w:r>
          </w:p>
        </w:tc>
      </w:tr>
      <w:tr w:rsidR="00E13B06" w14:paraId="788CD343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707CEF0A" w14:textId="498B703B" w:rsidR="00E13B06" w:rsidRPr="00317253" w:rsidRDefault="008F0EDB" w:rsidP="0031725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</w:t>
            </w:r>
            <w:r w:rsidRPr="00317253">
              <w:rPr>
                <w:u w:val="single"/>
              </w:rPr>
              <w:t>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3EB52B0" w14:textId="11749A0B" w:rsidR="00E13B06" w:rsidRPr="008D39F1" w:rsidRDefault="008D39F1" w:rsidP="008D39F1">
            <w:pPr>
              <w:jc w:val="center"/>
              <w:rPr>
                <w:u w:val="single"/>
              </w:rPr>
            </w:pPr>
            <w:r w:rsidRPr="008D39F1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5CFEDBF" w14:textId="074B6458" w:rsidR="00E13B06" w:rsidRPr="00803147" w:rsidRDefault="008D39F1" w:rsidP="008D39F1">
            <w:pPr>
              <w:jc w:val="center"/>
              <w:rPr>
                <w:u w:val="single"/>
              </w:rPr>
            </w:pPr>
            <w:r w:rsidRPr="00803147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4E0A0FD" w14:textId="69D0517C" w:rsidR="00E13B06" w:rsidRPr="00803147" w:rsidRDefault="00803147" w:rsidP="00803147">
            <w:pPr>
              <w:jc w:val="center"/>
              <w:rPr>
                <w:u w:val="single"/>
              </w:rPr>
            </w:pPr>
            <w:r w:rsidRPr="00803147">
              <w:rPr>
                <w:u w:val="single"/>
              </w:rPr>
              <w:t>Responsible</w:t>
            </w:r>
          </w:p>
        </w:tc>
      </w:tr>
      <w:tr w:rsidR="00E13B06" w14:paraId="4A42EEBE" w14:textId="77777777" w:rsidTr="002E260C">
        <w:tc>
          <w:tcPr>
            <w:tcW w:w="2254" w:type="dxa"/>
          </w:tcPr>
          <w:p w14:paraId="4D91AADF" w14:textId="08B8DB5F" w:rsidR="00E13B06" w:rsidRDefault="00280311" w:rsidP="00EA09E7">
            <w:r>
              <w:t>Acceptance of Minutes</w:t>
            </w:r>
          </w:p>
        </w:tc>
        <w:tc>
          <w:tcPr>
            <w:tcW w:w="2254" w:type="dxa"/>
          </w:tcPr>
          <w:p w14:paraId="68551ED3" w14:textId="6C6AB36F" w:rsidR="00E13B06" w:rsidRDefault="009B4C7F" w:rsidP="00EA09E7">
            <w:r>
              <w:t>The minutes from May: No corrections were offered. The minutes were accepted</w:t>
            </w:r>
            <w:r w:rsidR="003E55FA">
              <w:t xml:space="preserve"> as distributed. </w:t>
            </w:r>
          </w:p>
        </w:tc>
        <w:tc>
          <w:tcPr>
            <w:tcW w:w="2254" w:type="dxa"/>
          </w:tcPr>
          <w:p w14:paraId="248C817C" w14:textId="2602C9A5" w:rsidR="00E13B06" w:rsidRDefault="004A6851" w:rsidP="00E46808">
            <w:pPr>
              <w:jc w:val="center"/>
            </w:pPr>
            <w:r>
              <w:t>Send the May minutes to the SILC’s webmaster to be posted on the SILC website</w:t>
            </w:r>
          </w:p>
        </w:tc>
        <w:tc>
          <w:tcPr>
            <w:tcW w:w="2254" w:type="dxa"/>
          </w:tcPr>
          <w:p w14:paraId="3D503D0D" w14:textId="6D1103EF" w:rsidR="00E13B06" w:rsidRDefault="00E46808" w:rsidP="00E46808">
            <w:pPr>
              <w:jc w:val="center"/>
            </w:pPr>
            <w:r>
              <w:t xml:space="preserve">Cheryl </w:t>
            </w:r>
            <w:r w:rsidR="008D599D">
              <w:t>Peabody</w:t>
            </w:r>
          </w:p>
        </w:tc>
      </w:tr>
      <w:tr w:rsidR="00E13B06" w14:paraId="053542D6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04CDD2C2" w14:textId="258E3354" w:rsidR="00E13B06" w:rsidRPr="00FA47C9" w:rsidRDefault="008D599D" w:rsidP="00E034B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</w:t>
            </w:r>
            <w:r w:rsidRPr="00FA47C9">
              <w:rPr>
                <w:u w:val="single"/>
              </w:rPr>
              <w:t>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71B06E2" w14:textId="0D2E9224" w:rsidR="00E13B06" w:rsidRPr="009A29CE" w:rsidRDefault="00FA47C9" w:rsidP="00FA47C9">
            <w:pPr>
              <w:jc w:val="center"/>
              <w:rPr>
                <w:u w:val="single"/>
              </w:rPr>
            </w:pPr>
            <w:r w:rsidRPr="009A29CE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2E404F7" w14:textId="48DF57F3" w:rsidR="00E13B06" w:rsidRPr="009A29CE" w:rsidRDefault="009A29CE" w:rsidP="009A29CE">
            <w:pPr>
              <w:jc w:val="center"/>
              <w:rPr>
                <w:u w:val="single"/>
              </w:rPr>
            </w:pPr>
            <w:r w:rsidRPr="009A29CE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09F2AAE" w14:textId="4F821316" w:rsidR="00E13B06" w:rsidRPr="00551532" w:rsidRDefault="00551532" w:rsidP="009A29CE">
            <w:pPr>
              <w:jc w:val="center"/>
              <w:rPr>
                <w:u w:val="single"/>
              </w:rPr>
            </w:pPr>
            <w:r w:rsidRPr="00551532">
              <w:rPr>
                <w:u w:val="single"/>
              </w:rPr>
              <w:t>Responsible</w:t>
            </w:r>
          </w:p>
        </w:tc>
      </w:tr>
      <w:tr w:rsidR="00E13B06" w14:paraId="2F710F57" w14:textId="77777777" w:rsidTr="002E260C">
        <w:tc>
          <w:tcPr>
            <w:tcW w:w="2254" w:type="dxa"/>
          </w:tcPr>
          <w:p w14:paraId="0B0C8E22" w14:textId="6206A4D0" w:rsidR="00234D14" w:rsidRDefault="001A40EE" w:rsidP="00234D14">
            <w:r>
              <w:t>Financial Report and Proposed Budget</w:t>
            </w:r>
          </w:p>
          <w:p w14:paraId="6751B540" w14:textId="443C90F7" w:rsidR="00234D14" w:rsidRPr="00234D14" w:rsidRDefault="00234D14" w:rsidP="00234D14">
            <w:pPr>
              <w:jc w:val="right"/>
            </w:pPr>
          </w:p>
        </w:tc>
        <w:tc>
          <w:tcPr>
            <w:tcW w:w="2254" w:type="dxa"/>
          </w:tcPr>
          <w:p w14:paraId="761E77CC" w14:textId="77777777" w:rsidR="00E13B06" w:rsidRDefault="00665A6F" w:rsidP="00EA09E7">
            <w:r>
              <w:t xml:space="preserve">The Council </w:t>
            </w:r>
            <w:r w:rsidR="007E4940">
              <w:t xml:space="preserve">was able to access the financial Report regarding how much money Maine SILC </w:t>
            </w:r>
            <w:r w:rsidR="00EF2D71">
              <w:t>wi</w:t>
            </w:r>
            <w:r w:rsidR="00FD7946">
              <w:t>ll not use during the remainder of FFY2023.</w:t>
            </w:r>
          </w:p>
          <w:p w14:paraId="76090BB0" w14:textId="77777777" w:rsidR="0004672F" w:rsidRDefault="0004672F" w:rsidP="00EA09E7"/>
          <w:p w14:paraId="44A34A37" w14:textId="508BA9DC" w:rsidR="0004672F" w:rsidRDefault="0004672F" w:rsidP="00EA09E7">
            <w:r>
              <w:t xml:space="preserve">The Council reviewed the proposed budget </w:t>
            </w:r>
            <w:r>
              <w:lastRenderedPageBreak/>
              <w:t>for FFY</w:t>
            </w:r>
            <w:r w:rsidR="007D7DA6">
              <w:t xml:space="preserve">2024. </w:t>
            </w:r>
            <w:r w:rsidR="00944A5B">
              <w:t>The Council was in favor of the proposed budget.</w:t>
            </w:r>
          </w:p>
        </w:tc>
        <w:tc>
          <w:tcPr>
            <w:tcW w:w="2254" w:type="dxa"/>
          </w:tcPr>
          <w:p w14:paraId="3251DB9A" w14:textId="77777777" w:rsidR="00E705CF" w:rsidRDefault="00103269" w:rsidP="000B0883">
            <w:pPr>
              <w:jc w:val="center"/>
            </w:pPr>
            <w:r>
              <w:lastRenderedPageBreak/>
              <w:t xml:space="preserve">Send an email to DSE and </w:t>
            </w:r>
            <w:r w:rsidR="00D66477">
              <w:t xml:space="preserve">CIL, notifying them </w:t>
            </w:r>
            <w:r w:rsidR="00E70B0A">
              <w:t xml:space="preserve">to modify contract and have unused funds go to the CIL’s core </w:t>
            </w:r>
            <w:r w:rsidR="00371BE8">
              <w:t>services</w:t>
            </w:r>
          </w:p>
          <w:p w14:paraId="22543CF4" w14:textId="77777777" w:rsidR="00E705CF" w:rsidRDefault="00E705CF" w:rsidP="000B0883">
            <w:pPr>
              <w:jc w:val="center"/>
            </w:pPr>
          </w:p>
          <w:p w14:paraId="35A9131F" w14:textId="77777777" w:rsidR="00E705CF" w:rsidRDefault="00E705CF" w:rsidP="000B0883">
            <w:pPr>
              <w:jc w:val="center"/>
            </w:pPr>
          </w:p>
          <w:p w14:paraId="47630462" w14:textId="37B4CED9" w:rsidR="00E13B06" w:rsidRDefault="00E705CF" w:rsidP="000B0883">
            <w:pPr>
              <w:jc w:val="center"/>
            </w:pPr>
            <w:r>
              <w:t xml:space="preserve">Send proposed budget for FFY2024 to </w:t>
            </w:r>
            <w:r w:rsidR="00944A5B">
              <w:t>DSE.</w:t>
            </w:r>
            <w:r w:rsidR="00E70B0A">
              <w:t xml:space="preserve"> </w:t>
            </w:r>
          </w:p>
        </w:tc>
        <w:tc>
          <w:tcPr>
            <w:tcW w:w="2254" w:type="dxa"/>
          </w:tcPr>
          <w:p w14:paraId="150D07F0" w14:textId="77777777" w:rsidR="00E13B06" w:rsidRDefault="00A03E2D" w:rsidP="00A03E2D">
            <w:pPr>
              <w:jc w:val="center"/>
            </w:pPr>
            <w:r>
              <w:t>Cheryl Peabody</w:t>
            </w:r>
          </w:p>
          <w:p w14:paraId="16A307D5" w14:textId="77777777" w:rsidR="00E705CF" w:rsidRDefault="00E705CF" w:rsidP="00A03E2D">
            <w:pPr>
              <w:jc w:val="center"/>
            </w:pPr>
          </w:p>
          <w:p w14:paraId="7863C14D" w14:textId="77777777" w:rsidR="00E705CF" w:rsidRDefault="00E705CF" w:rsidP="00A03E2D">
            <w:pPr>
              <w:jc w:val="center"/>
            </w:pPr>
          </w:p>
          <w:p w14:paraId="404C720F" w14:textId="77777777" w:rsidR="00E705CF" w:rsidRDefault="00E705CF" w:rsidP="00A03E2D">
            <w:pPr>
              <w:jc w:val="center"/>
            </w:pPr>
          </w:p>
          <w:p w14:paraId="2993075F" w14:textId="77777777" w:rsidR="00E705CF" w:rsidRDefault="00E705CF" w:rsidP="00A03E2D">
            <w:pPr>
              <w:jc w:val="center"/>
            </w:pPr>
          </w:p>
          <w:p w14:paraId="623E31F6" w14:textId="77777777" w:rsidR="00E705CF" w:rsidRDefault="00E705CF" w:rsidP="00A03E2D">
            <w:pPr>
              <w:jc w:val="center"/>
            </w:pPr>
          </w:p>
          <w:p w14:paraId="7BFEB803" w14:textId="77777777" w:rsidR="00E705CF" w:rsidRDefault="00E705CF" w:rsidP="00A03E2D">
            <w:pPr>
              <w:jc w:val="center"/>
            </w:pPr>
          </w:p>
          <w:p w14:paraId="20B21919" w14:textId="77777777" w:rsidR="00E705CF" w:rsidRDefault="00E705CF" w:rsidP="00A03E2D">
            <w:pPr>
              <w:jc w:val="center"/>
            </w:pPr>
          </w:p>
          <w:p w14:paraId="3CAC0CBA" w14:textId="1A211A6F" w:rsidR="00E705CF" w:rsidRDefault="00E705CF" w:rsidP="00A03E2D">
            <w:pPr>
              <w:jc w:val="center"/>
            </w:pPr>
            <w:r>
              <w:t>Cheryl Peabody</w:t>
            </w:r>
          </w:p>
        </w:tc>
      </w:tr>
      <w:tr w:rsidR="00E13B06" w14:paraId="22C8B7CB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1F66594B" w14:textId="5D3DB2F9" w:rsidR="00E13B06" w:rsidRPr="006E1145" w:rsidRDefault="005C31CC" w:rsidP="005C31CC">
            <w:pPr>
              <w:jc w:val="center"/>
              <w:rPr>
                <w:u w:val="single"/>
              </w:rPr>
            </w:pPr>
            <w:r w:rsidRPr="006E1145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47C602C" w14:textId="58E616C1" w:rsidR="00E13B06" w:rsidRPr="006E1145" w:rsidRDefault="006E1145" w:rsidP="006E1145">
            <w:pPr>
              <w:jc w:val="center"/>
              <w:rPr>
                <w:u w:val="single"/>
              </w:rPr>
            </w:pPr>
            <w:r w:rsidRPr="006E1145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2824E3B" w14:textId="5321F7B8" w:rsidR="00E13B06" w:rsidRPr="00D95B0D" w:rsidRDefault="006E1145" w:rsidP="006E1145">
            <w:pPr>
              <w:jc w:val="center"/>
              <w:rPr>
                <w:u w:val="single"/>
              </w:rPr>
            </w:pPr>
            <w:r w:rsidRPr="00D95B0D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BFFE387" w14:textId="2DFE352D" w:rsidR="00E13B06" w:rsidRPr="003E7C2B" w:rsidRDefault="00D95B0D" w:rsidP="00D95B0D">
            <w:pPr>
              <w:jc w:val="center"/>
              <w:rPr>
                <w:u w:val="single"/>
              </w:rPr>
            </w:pPr>
            <w:r w:rsidRPr="003E7C2B">
              <w:rPr>
                <w:u w:val="single"/>
              </w:rPr>
              <w:t>Responsible</w:t>
            </w:r>
          </w:p>
        </w:tc>
      </w:tr>
      <w:tr w:rsidR="00E13B06" w14:paraId="0E116BC7" w14:textId="77777777" w:rsidTr="002E260C">
        <w:tc>
          <w:tcPr>
            <w:tcW w:w="2254" w:type="dxa"/>
          </w:tcPr>
          <w:p w14:paraId="093FA311" w14:textId="5C9F3626" w:rsidR="00E13B06" w:rsidRDefault="003E7C2B" w:rsidP="00EA09E7">
            <w:r>
              <w:t>S</w:t>
            </w:r>
            <w:r w:rsidR="002B10EC">
              <w:t>PIL</w:t>
            </w:r>
          </w:p>
        </w:tc>
        <w:tc>
          <w:tcPr>
            <w:tcW w:w="2254" w:type="dxa"/>
          </w:tcPr>
          <w:p w14:paraId="695F7F1E" w14:textId="3EBA3954" w:rsidR="00E13B06" w:rsidRDefault="00CA595D" w:rsidP="00EA09E7">
            <w:r>
              <w:t xml:space="preserve">The State Plan for Independent Living (SPIL) </w:t>
            </w:r>
            <w:r w:rsidR="00232413">
              <w:t xml:space="preserve">is in the final stages of edits. The SPIL FFY2024 is due June 30, </w:t>
            </w:r>
            <w:r w:rsidR="00013D48">
              <w:t>2023.</w:t>
            </w:r>
          </w:p>
        </w:tc>
        <w:tc>
          <w:tcPr>
            <w:tcW w:w="2254" w:type="dxa"/>
          </w:tcPr>
          <w:p w14:paraId="0F9C87BB" w14:textId="4B5DFD1A" w:rsidR="00E13B06" w:rsidRDefault="00622B45" w:rsidP="00013D48">
            <w:pPr>
              <w:jc w:val="center"/>
            </w:pPr>
            <w:r>
              <w:t>Final edits of SPIL and submission</w:t>
            </w:r>
            <w:r w:rsidR="00234D14">
              <w:t>.</w:t>
            </w:r>
          </w:p>
        </w:tc>
        <w:tc>
          <w:tcPr>
            <w:tcW w:w="2254" w:type="dxa"/>
          </w:tcPr>
          <w:p w14:paraId="030FBEA5" w14:textId="5AAA15B1" w:rsidR="00E13B06" w:rsidRDefault="00780532" w:rsidP="00234D14">
            <w:pPr>
              <w:jc w:val="center"/>
            </w:pPr>
            <w:r>
              <w:t>Libby Stone-Sterling and Cheryl Peabody</w:t>
            </w:r>
          </w:p>
        </w:tc>
      </w:tr>
      <w:tr w:rsidR="00E13B06" w14:paraId="6DC5E8DA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4D606EBC" w14:textId="430AEBC8" w:rsidR="00E13B06" w:rsidRPr="00C44547" w:rsidRDefault="000D7E1B" w:rsidP="000D7E1B">
            <w:pPr>
              <w:jc w:val="center"/>
              <w:rPr>
                <w:u w:val="single"/>
              </w:rPr>
            </w:pPr>
            <w:r w:rsidRPr="00C44547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785110B" w14:textId="1AA35142" w:rsidR="00E13B06" w:rsidRPr="00C44547" w:rsidRDefault="00C44547" w:rsidP="00C44547">
            <w:pPr>
              <w:jc w:val="center"/>
              <w:rPr>
                <w:u w:val="single"/>
              </w:rPr>
            </w:pPr>
            <w:r w:rsidRPr="00C44547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6EB984F" w14:textId="728775FA" w:rsidR="00E13B06" w:rsidRPr="00665726" w:rsidRDefault="00C44547" w:rsidP="00C44547">
            <w:pPr>
              <w:jc w:val="center"/>
              <w:rPr>
                <w:u w:val="single"/>
              </w:rPr>
            </w:pPr>
            <w:r w:rsidRPr="00665726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73EC2D9" w14:textId="7101D90A" w:rsidR="00E13B06" w:rsidRPr="00665726" w:rsidRDefault="00665726" w:rsidP="00665726">
            <w:pPr>
              <w:jc w:val="center"/>
              <w:rPr>
                <w:u w:val="single"/>
              </w:rPr>
            </w:pPr>
            <w:r w:rsidRPr="00665726">
              <w:rPr>
                <w:u w:val="single"/>
              </w:rPr>
              <w:t>Responsible</w:t>
            </w:r>
          </w:p>
        </w:tc>
      </w:tr>
      <w:tr w:rsidR="00E13B06" w14:paraId="566CF082" w14:textId="77777777" w:rsidTr="002E260C">
        <w:tc>
          <w:tcPr>
            <w:tcW w:w="2254" w:type="dxa"/>
          </w:tcPr>
          <w:p w14:paraId="5C82F438" w14:textId="0213FD0E" w:rsidR="00E13B06" w:rsidRDefault="00FE73F2" w:rsidP="00EA09E7">
            <w:r>
              <w:t>SPIL Survey</w:t>
            </w:r>
          </w:p>
        </w:tc>
        <w:tc>
          <w:tcPr>
            <w:tcW w:w="2254" w:type="dxa"/>
          </w:tcPr>
          <w:p w14:paraId="26E00075" w14:textId="4CE0735C" w:rsidR="00E13B06" w:rsidRDefault="00274145" w:rsidP="00EA09E7">
            <w:r>
              <w:t>Placeholder</w:t>
            </w:r>
          </w:p>
        </w:tc>
        <w:tc>
          <w:tcPr>
            <w:tcW w:w="2254" w:type="dxa"/>
          </w:tcPr>
          <w:p w14:paraId="7A7E427F" w14:textId="63507BE8" w:rsidR="00E13B06" w:rsidRDefault="00B44426" w:rsidP="007E6565">
            <w:pPr>
              <w:jc w:val="center"/>
            </w:pPr>
            <w:r>
              <w:t xml:space="preserve">Work with Samantha Fenderson to ensure Maine SILC has all the </w:t>
            </w:r>
            <w:r w:rsidR="00A009DF">
              <w:t xml:space="preserve">survey </w:t>
            </w:r>
            <w:r>
              <w:t>questions correctly.</w:t>
            </w:r>
          </w:p>
        </w:tc>
        <w:tc>
          <w:tcPr>
            <w:tcW w:w="2254" w:type="dxa"/>
          </w:tcPr>
          <w:p w14:paraId="58C9F29A" w14:textId="3F78B5FA" w:rsidR="00E13B06" w:rsidRDefault="007E6565" w:rsidP="007E6565">
            <w:pPr>
              <w:jc w:val="center"/>
            </w:pPr>
            <w:r>
              <w:t>Cheryl Peabody</w:t>
            </w:r>
          </w:p>
        </w:tc>
      </w:tr>
      <w:tr w:rsidR="00E13B06" w14:paraId="56079536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2C53A104" w14:textId="617B2830" w:rsidR="00E13B06" w:rsidRPr="00A009DF" w:rsidRDefault="00A009DF" w:rsidP="00A009DF">
            <w:pPr>
              <w:jc w:val="center"/>
              <w:rPr>
                <w:u w:val="single"/>
              </w:rPr>
            </w:pPr>
            <w:r w:rsidRPr="00A009DF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F54DE9D" w14:textId="697B74D4" w:rsidR="00E13B06" w:rsidRPr="00A95B2C" w:rsidRDefault="00A95B2C" w:rsidP="00A95B2C">
            <w:pPr>
              <w:jc w:val="center"/>
              <w:rPr>
                <w:u w:val="single"/>
              </w:rPr>
            </w:pPr>
            <w:r w:rsidRPr="00A95B2C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5ECDD71" w14:textId="66A96ABA" w:rsidR="00E13B06" w:rsidRPr="001D4AD7" w:rsidRDefault="00A95B2C" w:rsidP="00A95B2C">
            <w:pPr>
              <w:jc w:val="center"/>
              <w:rPr>
                <w:u w:val="single"/>
              </w:rPr>
            </w:pPr>
            <w:r w:rsidRPr="001D4AD7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AF7F891" w14:textId="5EE4940E" w:rsidR="00E13B06" w:rsidRPr="00AE5506" w:rsidRDefault="001D4AD7" w:rsidP="001D4AD7">
            <w:pPr>
              <w:jc w:val="center"/>
              <w:rPr>
                <w:u w:val="single"/>
              </w:rPr>
            </w:pPr>
            <w:r w:rsidRPr="00AE5506">
              <w:rPr>
                <w:u w:val="single"/>
              </w:rPr>
              <w:t>Responsible</w:t>
            </w:r>
          </w:p>
        </w:tc>
      </w:tr>
      <w:tr w:rsidR="00E13B06" w14:paraId="53312716" w14:textId="77777777" w:rsidTr="002E260C">
        <w:tc>
          <w:tcPr>
            <w:tcW w:w="2254" w:type="dxa"/>
          </w:tcPr>
          <w:p w14:paraId="7BF41DD8" w14:textId="076ADC25" w:rsidR="00E13B06" w:rsidRDefault="00425352" w:rsidP="00EA09E7">
            <w:r>
              <w:t>Disability Pride Month</w:t>
            </w:r>
          </w:p>
        </w:tc>
        <w:tc>
          <w:tcPr>
            <w:tcW w:w="2254" w:type="dxa"/>
          </w:tcPr>
          <w:p w14:paraId="5F29D084" w14:textId="3A9CBD23" w:rsidR="00E13B06" w:rsidRDefault="004E2E3B" w:rsidP="00EA09E7">
            <w:r>
              <w:t>Disability Rights Maine is hosting a disability pride event in Augusta on Friday, July 21</w:t>
            </w:r>
            <w:r w:rsidRPr="004E2E3B">
              <w:rPr>
                <w:vertAlign w:val="superscript"/>
              </w:rPr>
              <w:t>st</w:t>
            </w:r>
            <w:r>
              <w:t xml:space="preserve"> from 11:00 – 3:00</w:t>
            </w:r>
            <w:r w:rsidR="008E74E3">
              <w:t>. All are welcome.</w:t>
            </w:r>
          </w:p>
        </w:tc>
        <w:tc>
          <w:tcPr>
            <w:tcW w:w="2254" w:type="dxa"/>
          </w:tcPr>
          <w:p w14:paraId="62314B44" w14:textId="3B36441D" w:rsidR="00E13B06" w:rsidRDefault="001C3A04" w:rsidP="001C3A04">
            <w:pPr>
              <w:jc w:val="center"/>
            </w:pPr>
            <w:r>
              <w:t>Represent Maine SILC at Disability Rights Maine pride event.</w:t>
            </w:r>
          </w:p>
        </w:tc>
        <w:tc>
          <w:tcPr>
            <w:tcW w:w="2254" w:type="dxa"/>
          </w:tcPr>
          <w:p w14:paraId="18215E73" w14:textId="5A4AD249" w:rsidR="00E13B06" w:rsidRDefault="00C03DDB" w:rsidP="00C03DDB">
            <w:pPr>
              <w:jc w:val="center"/>
            </w:pPr>
            <w:r>
              <w:t>Cheryl Peabody</w:t>
            </w:r>
          </w:p>
        </w:tc>
      </w:tr>
      <w:tr w:rsidR="00E13B06" w14:paraId="2FA891FD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1FB55182" w14:textId="5881BE84" w:rsidR="00E13B06" w:rsidRPr="00E411E4" w:rsidRDefault="00C03DDB" w:rsidP="00C03DDB">
            <w:pPr>
              <w:jc w:val="center"/>
              <w:rPr>
                <w:u w:val="single"/>
              </w:rPr>
            </w:pPr>
            <w:r w:rsidRPr="00E411E4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A04ABE4" w14:textId="06D7D50F" w:rsidR="00E13B06" w:rsidRPr="00E411E4" w:rsidRDefault="00E411E4" w:rsidP="00E411E4">
            <w:pPr>
              <w:jc w:val="center"/>
              <w:rPr>
                <w:u w:val="single"/>
              </w:rPr>
            </w:pPr>
            <w:r w:rsidRPr="00E411E4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042FE20" w14:textId="0E21CA70" w:rsidR="00E13B06" w:rsidRPr="00375E35" w:rsidRDefault="00375E35" w:rsidP="00375E35">
            <w:pPr>
              <w:jc w:val="center"/>
              <w:rPr>
                <w:u w:val="single"/>
              </w:rPr>
            </w:pPr>
            <w:r w:rsidRPr="00375E35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51C0996" w14:textId="23E3430E" w:rsidR="00E13B06" w:rsidRPr="008533ED" w:rsidRDefault="00375E35" w:rsidP="00375E35">
            <w:pPr>
              <w:jc w:val="center"/>
              <w:rPr>
                <w:u w:val="single"/>
              </w:rPr>
            </w:pPr>
            <w:r w:rsidRPr="008533ED">
              <w:rPr>
                <w:u w:val="single"/>
              </w:rPr>
              <w:t>Responsible</w:t>
            </w:r>
          </w:p>
        </w:tc>
      </w:tr>
      <w:tr w:rsidR="00E13B06" w14:paraId="50F321C1" w14:textId="77777777" w:rsidTr="002E260C">
        <w:tc>
          <w:tcPr>
            <w:tcW w:w="2254" w:type="dxa"/>
          </w:tcPr>
          <w:p w14:paraId="70F57039" w14:textId="22074426" w:rsidR="00E13B06" w:rsidRDefault="00854C8C" w:rsidP="00EA09E7">
            <w:r>
              <w:t>Annual Training</w:t>
            </w:r>
          </w:p>
        </w:tc>
        <w:tc>
          <w:tcPr>
            <w:tcW w:w="2254" w:type="dxa"/>
          </w:tcPr>
          <w:p w14:paraId="12DF2855" w14:textId="6390FEFD" w:rsidR="00E13B06" w:rsidRDefault="0010024D" w:rsidP="00EA09E7">
            <w:r>
              <w:t xml:space="preserve">The Council discussed possible topics for the Maine SILC annual raining. Suggestions </w:t>
            </w:r>
            <w:r w:rsidR="007D4EEE">
              <w:t>include</w:t>
            </w:r>
            <w:r>
              <w:t xml:space="preserve"> Zoe Miller regarding transportation;</w:t>
            </w:r>
            <w:r w:rsidR="009F3CA4">
              <w:t xml:space="preserve"> MEMA for Emergency Preparedness; and Legislative r</w:t>
            </w:r>
            <w:r w:rsidR="00C2073F">
              <w:t>epresentative to help optimize Maine SILC’s voice.</w:t>
            </w:r>
          </w:p>
        </w:tc>
        <w:tc>
          <w:tcPr>
            <w:tcW w:w="2254" w:type="dxa"/>
          </w:tcPr>
          <w:p w14:paraId="3CB50856" w14:textId="77777777" w:rsidR="00E13B06" w:rsidRDefault="00AC4152" w:rsidP="00AC4152">
            <w:pPr>
              <w:jc w:val="center"/>
            </w:pPr>
            <w:r>
              <w:t>Contact Zoe Miller and MEMA.</w:t>
            </w:r>
          </w:p>
          <w:p w14:paraId="0CF91A06" w14:textId="77777777" w:rsidR="00FF542B" w:rsidRDefault="00FF542B" w:rsidP="00AC4152">
            <w:pPr>
              <w:jc w:val="center"/>
            </w:pPr>
          </w:p>
          <w:p w14:paraId="161AEE78" w14:textId="1FF68191" w:rsidR="00FF542B" w:rsidRDefault="00FF542B" w:rsidP="00AC4152">
            <w:pPr>
              <w:jc w:val="center"/>
            </w:pPr>
            <w:r>
              <w:t>Legislative representative</w:t>
            </w:r>
            <w:r w:rsidR="00822C52">
              <w:t>.</w:t>
            </w:r>
          </w:p>
        </w:tc>
        <w:tc>
          <w:tcPr>
            <w:tcW w:w="2254" w:type="dxa"/>
          </w:tcPr>
          <w:p w14:paraId="69CD5086" w14:textId="77777777" w:rsidR="00E13B06" w:rsidRDefault="00FF542B" w:rsidP="00FF542B">
            <w:pPr>
              <w:jc w:val="center"/>
            </w:pPr>
            <w:r>
              <w:t>Cheryl Peabody</w:t>
            </w:r>
          </w:p>
          <w:p w14:paraId="343E117C" w14:textId="77777777" w:rsidR="00822C52" w:rsidRDefault="00822C52" w:rsidP="00FF542B">
            <w:pPr>
              <w:jc w:val="center"/>
            </w:pPr>
          </w:p>
          <w:p w14:paraId="229E4E86" w14:textId="77777777" w:rsidR="00822C52" w:rsidRDefault="00822C52" w:rsidP="00FF542B">
            <w:pPr>
              <w:jc w:val="center"/>
            </w:pPr>
          </w:p>
          <w:p w14:paraId="223B1DCE" w14:textId="1707E8EC" w:rsidR="00822C52" w:rsidRDefault="00F5177A" w:rsidP="00FF542B">
            <w:pPr>
              <w:jc w:val="center"/>
            </w:pPr>
            <w:r>
              <w:t>Brendan</w:t>
            </w:r>
            <w:r w:rsidR="00822C52">
              <w:t xml:space="preserve"> Williams</w:t>
            </w:r>
          </w:p>
        </w:tc>
      </w:tr>
      <w:tr w:rsidR="00E13B06" w14:paraId="09357806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1A62D29D" w14:textId="5E860E8A" w:rsidR="00E13B06" w:rsidRPr="00B01E41" w:rsidRDefault="00B01E41" w:rsidP="00B01E41">
            <w:pPr>
              <w:jc w:val="center"/>
              <w:rPr>
                <w:u w:val="single"/>
              </w:rPr>
            </w:pPr>
            <w:r w:rsidRPr="00B01E41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C36A148" w14:textId="6E447493" w:rsidR="00E13B06" w:rsidRPr="009914A6" w:rsidRDefault="009914A6" w:rsidP="009914A6">
            <w:pPr>
              <w:jc w:val="center"/>
              <w:rPr>
                <w:u w:val="single"/>
              </w:rPr>
            </w:pPr>
            <w:r w:rsidRPr="009914A6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6D6359A" w14:textId="4001AD8C" w:rsidR="00E13B06" w:rsidRPr="003C1193" w:rsidRDefault="009914A6" w:rsidP="009914A6">
            <w:pPr>
              <w:jc w:val="center"/>
              <w:rPr>
                <w:u w:val="single"/>
              </w:rPr>
            </w:pPr>
            <w:r w:rsidRPr="003C1193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2D324BE" w14:textId="236FF40D" w:rsidR="00E13B06" w:rsidRPr="003C1193" w:rsidRDefault="003C1193" w:rsidP="003C1193">
            <w:pPr>
              <w:jc w:val="center"/>
              <w:rPr>
                <w:u w:val="single"/>
              </w:rPr>
            </w:pPr>
            <w:r w:rsidRPr="003C1193">
              <w:rPr>
                <w:u w:val="single"/>
              </w:rPr>
              <w:t>Responsible</w:t>
            </w:r>
          </w:p>
        </w:tc>
      </w:tr>
      <w:tr w:rsidR="00E13B06" w14:paraId="6606552D" w14:textId="77777777" w:rsidTr="002E260C">
        <w:tc>
          <w:tcPr>
            <w:tcW w:w="2254" w:type="dxa"/>
          </w:tcPr>
          <w:p w14:paraId="634A4057" w14:textId="24C58E03" w:rsidR="00E13B06" w:rsidRDefault="002C3313" w:rsidP="00EA09E7">
            <w:r>
              <w:t>Fiscal Policy</w:t>
            </w:r>
          </w:p>
        </w:tc>
        <w:tc>
          <w:tcPr>
            <w:tcW w:w="2254" w:type="dxa"/>
          </w:tcPr>
          <w:p w14:paraId="3293325B" w14:textId="35C07A2D" w:rsidR="00E13B06" w:rsidRDefault="00151250" w:rsidP="00EA09E7">
            <w:r>
              <w:t xml:space="preserve">Placeholder – Stephanie </w:t>
            </w:r>
            <w:r w:rsidR="00396EA5">
              <w:t>Desrochers</w:t>
            </w:r>
            <w:r>
              <w:t xml:space="preserve"> is working on this.</w:t>
            </w:r>
          </w:p>
        </w:tc>
        <w:tc>
          <w:tcPr>
            <w:tcW w:w="2254" w:type="dxa"/>
          </w:tcPr>
          <w:p w14:paraId="53FFA459" w14:textId="4DE5C98F" w:rsidR="00E13B06" w:rsidRDefault="00AB0022" w:rsidP="00AB0022">
            <w:pPr>
              <w:jc w:val="center"/>
            </w:pPr>
            <w:r>
              <w:t>Follow up with Stephanie</w:t>
            </w:r>
          </w:p>
        </w:tc>
        <w:tc>
          <w:tcPr>
            <w:tcW w:w="2254" w:type="dxa"/>
          </w:tcPr>
          <w:p w14:paraId="1150DBA0" w14:textId="1B1DEC0B" w:rsidR="00E13B06" w:rsidRDefault="00AB0022" w:rsidP="00AB0022">
            <w:pPr>
              <w:jc w:val="center"/>
            </w:pPr>
            <w:r>
              <w:t>Cheryl Peabody</w:t>
            </w:r>
          </w:p>
        </w:tc>
      </w:tr>
      <w:tr w:rsidR="00E13B06" w14:paraId="7354E0E2" w14:textId="77777777" w:rsidTr="002E260C">
        <w:tc>
          <w:tcPr>
            <w:tcW w:w="2254" w:type="dxa"/>
            <w:shd w:val="clear" w:color="auto" w:fill="BDD6EE" w:themeFill="accent1" w:themeFillTint="66"/>
          </w:tcPr>
          <w:p w14:paraId="1BFE8733" w14:textId="7BD2D0AB" w:rsidR="00E13B06" w:rsidRPr="00967150" w:rsidRDefault="00967150" w:rsidP="00967150">
            <w:pPr>
              <w:jc w:val="center"/>
              <w:rPr>
                <w:u w:val="single"/>
              </w:rPr>
            </w:pPr>
            <w:r w:rsidRPr="00967150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E957FEE" w14:textId="48DF199D" w:rsidR="00E13B06" w:rsidRPr="000605AA" w:rsidRDefault="00967150" w:rsidP="00967150">
            <w:pPr>
              <w:jc w:val="center"/>
              <w:rPr>
                <w:u w:val="single"/>
              </w:rPr>
            </w:pPr>
            <w:r w:rsidRPr="000605AA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8597D1E" w14:textId="118C5F69" w:rsidR="00E13B06" w:rsidRPr="000605AA" w:rsidRDefault="000605AA" w:rsidP="000605AA">
            <w:pPr>
              <w:jc w:val="center"/>
              <w:rPr>
                <w:u w:val="single"/>
              </w:rPr>
            </w:pPr>
            <w:r w:rsidRPr="000605AA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C21AF75" w14:textId="29A8D887" w:rsidR="00E13B06" w:rsidRPr="009252CF" w:rsidRDefault="000605AA" w:rsidP="000605AA">
            <w:pPr>
              <w:jc w:val="center"/>
              <w:rPr>
                <w:u w:val="single"/>
              </w:rPr>
            </w:pPr>
            <w:r w:rsidRPr="009252CF">
              <w:rPr>
                <w:u w:val="single"/>
              </w:rPr>
              <w:t>Responsible</w:t>
            </w:r>
          </w:p>
        </w:tc>
      </w:tr>
      <w:tr w:rsidR="00E13B06" w14:paraId="6F3EAE37" w14:textId="77777777" w:rsidTr="002E260C">
        <w:tc>
          <w:tcPr>
            <w:tcW w:w="2254" w:type="dxa"/>
          </w:tcPr>
          <w:p w14:paraId="1A4445F3" w14:textId="4A84C1C0" w:rsidR="00E13B06" w:rsidRDefault="009252CF" w:rsidP="00EA09E7">
            <w:r>
              <w:t>Remote Work Policy</w:t>
            </w:r>
          </w:p>
        </w:tc>
        <w:tc>
          <w:tcPr>
            <w:tcW w:w="2254" w:type="dxa"/>
          </w:tcPr>
          <w:p w14:paraId="483C3AE4" w14:textId="43025D75" w:rsidR="00E13B06" w:rsidRDefault="002E260C" w:rsidP="00EA09E7">
            <w:r>
              <w:t>Placeholder</w:t>
            </w:r>
          </w:p>
        </w:tc>
        <w:tc>
          <w:tcPr>
            <w:tcW w:w="2254" w:type="dxa"/>
          </w:tcPr>
          <w:p w14:paraId="49AC1ED6" w14:textId="34F0FD08" w:rsidR="00E13B06" w:rsidRDefault="00A60484" w:rsidP="002E260C">
            <w:pPr>
              <w:jc w:val="center"/>
            </w:pPr>
            <w:r>
              <w:t>Review policies other SILCs have sent and draft language for Maine SILC</w:t>
            </w:r>
          </w:p>
        </w:tc>
        <w:tc>
          <w:tcPr>
            <w:tcW w:w="2254" w:type="dxa"/>
          </w:tcPr>
          <w:p w14:paraId="6B27C1B2" w14:textId="576CC209" w:rsidR="00E13B06" w:rsidRDefault="00BF3479" w:rsidP="00BF3479">
            <w:pPr>
              <w:jc w:val="center"/>
            </w:pPr>
            <w:r>
              <w:t>Cheryl Peabody</w:t>
            </w:r>
          </w:p>
        </w:tc>
      </w:tr>
      <w:tr w:rsidR="00E13B06" w14:paraId="3EC76E11" w14:textId="77777777" w:rsidTr="0063224B">
        <w:tc>
          <w:tcPr>
            <w:tcW w:w="2254" w:type="dxa"/>
            <w:shd w:val="clear" w:color="auto" w:fill="BDD6EE" w:themeFill="accent1" w:themeFillTint="66"/>
          </w:tcPr>
          <w:p w14:paraId="52AE6B31" w14:textId="5A28E8B2" w:rsidR="00E13B06" w:rsidRPr="007300DB" w:rsidRDefault="00DF5C3B" w:rsidP="00DF5C3B">
            <w:pPr>
              <w:jc w:val="center"/>
              <w:rPr>
                <w:u w:val="single"/>
              </w:rPr>
            </w:pPr>
            <w:r w:rsidRPr="007300DB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8531058" w14:textId="23AE76B9" w:rsidR="00E13B06" w:rsidRPr="007300DB" w:rsidRDefault="007300DB" w:rsidP="007300DB">
            <w:pPr>
              <w:jc w:val="center"/>
              <w:rPr>
                <w:u w:val="single"/>
              </w:rPr>
            </w:pPr>
            <w:r w:rsidRPr="007300DB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5A6B5C4" w14:textId="58EC5AC1" w:rsidR="00E13B06" w:rsidRPr="00D32BA2" w:rsidRDefault="00D32BA2" w:rsidP="00D32BA2">
            <w:pPr>
              <w:jc w:val="center"/>
              <w:rPr>
                <w:u w:val="single"/>
              </w:rPr>
            </w:pPr>
            <w:r w:rsidRPr="00D32BA2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7980A14" w14:textId="76C3B6E0" w:rsidR="00E13B06" w:rsidRPr="0063224B" w:rsidRDefault="00D32BA2" w:rsidP="00D32BA2">
            <w:pPr>
              <w:jc w:val="center"/>
              <w:rPr>
                <w:u w:val="single"/>
              </w:rPr>
            </w:pPr>
            <w:r w:rsidRPr="0063224B">
              <w:rPr>
                <w:u w:val="single"/>
              </w:rPr>
              <w:t>Responsible</w:t>
            </w:r>
          </w:p>
        </w:tc>
      </w:tr>
      <w:tr w:rsidR="00DF5C3B" w14:paraId="2946CC8C" w14:textId="77777777" w:rsidTr="002E260C">
        <w:tc>
          <w:tcPr>
            <w:tcW w:w="2254" w:type="dxa"/>
          </w:tcPr>
          <w:p w14:paraId="65D4CA5A" w14:textId="07D10305" w:rsidR="00DF5C3B" w:rsidRDefault="001A500D" w:rsidP="00EA09E7">
            <w:r>
              <w:t>General Updates</w:t>
            </w:r>
          </w:p>
        </w:tc>
        <w:tc>
          <w:tcPr>
            <w:tcW w:w="2254" w:type="dxa"/>
          </w:tcPr>
          <w:p w14:paraId="65D20E96" w14:textId="38111324" w:rsidR="00DF5C3B" w:rsidRDefault="00DB7E31" w:rsidP="00EA09E7">
            <w:r>
              <w:t xml:space="preserve">Membership Committee: </w:t>
            </w:r>
            <w:r w:rsidR="004F605D">
              <w:t>D</w:t>
            </w:r>
            <w:r>
              <w:t>iscussion did ensue around</w:t>
            </w:r>
            <w:r w:rsidR="00CE7C66">
              <w:t xml:space="preserve"> </w:t>
            </w:r>
            <w:r w:rsidR="000F6149">
              <w:t xml:space="preserve">Maine SILC </w:t>
            </w:r>
            <w:r w:rsidR="000F6149">
              <w:lastRenderedPageBreak/>
              <w:t>actively pursuing new members.</w:t>
            </w:r>
            <w:r w:rsidR="00F64063">
              <w:t xml:space="preserve"> Some unserved populations include </w:t>
            </w:r>
            <w:r w:rsidR="00E0390B">
              <w:t>veterans</w:t>
            </w:r>
            <w:r w:rsidR="00E272D5">
              <w:t>, the Career Centers</w:t>
            </w:r>
            <w:r w:rsidR="00A36888">
              <w:t xml:space="preserve"> and parents </w:t>
            </w:r>
            <w:r w:rsidR="004D5060">
              <w:t>of</w:t>
            </w:r>
            <w:r w:rsidR="00A36888">
              <w:t xml:space="preserve"> a child with a disability.</w:t>
            </w:r>
          </w:p>
          <w:p w14:paraId="2DF4CD31" w14:textId="77777777" w:rsidR="00CE7C66" w:rsidRDefault="00CE7C66" w:rsidP="00EA09E7"/>
          <w:p w14:paraId="5C6642B1" w14:textId="7CAA0FB0" w:rsidR="00CE7C66" w:rsidRDefault="00CE7C66" w:rsidP="00EA09E7">
            <w:r>
              <w:t xml:space="preserve">DSE </w:t>
            </w:r>
            <w:r w:rsidR="00417F84">
              <w:t>Committee</w:t>
            </w:r>
            <w:r>
              <w:t>: Cheryl sent out Maine SILC’s</w:t>
            </w:r>
            <w:r w:rsidR="00F75AC5">
              <w:t xml:space="preserve"> SPIL goal and objectives to make sure everyone was still on board to PAUSE this</w:t>
            </w:r>
            <w:r w:rsidR="00D21A0A">
              <w:t xml:space="preserve"> goal as the Office on Aging and Disability Services (OADS) does not have the resources to take this on at this time.</w:t>
            </w:r>
          </w:p>
          <w:p w14:paraId="1CA925F7" w14:textId="77777777" w:rsidR="00F80869" w:rsidRDefault="00F80869" w:rsidP="00EA09E7"/>
          <w:p w14:paraId="51CE1526" w14:textId="18FA2408" w:rsidR="00F80869" w:rsidRDefault="00F80869" w:rsidP="00EA09E7">
            <w:r>
              <w:t xml:space="preserve">Transportation </w:t>
            </w:r>
            <w:r w:rsidR="00417F84">
              <w:t xml:space="preserve">Committee: </w:t>
            </w:r>
            <w:r w:rsidR="00037027">
              <w:t>The transportation groups continue</w:t>
            </w:r>
            <w:r w:rsidR="004F605D">
              <w:t xml:space="preserve"> to have learning </w:t>
            </w:r>
            <w:r w:rsidR="007352AD">
              <w:t>community’s</w:t>
            </w:r>
            <w:r w:rsidR="004F605D">
              <w:t xml:space="preserve"> workshops.</w:t>
            </w:r>
            <w:r w:rsidR="00FE0176">
              <w:t xml:space="preserve"> Zoe Miller sent out an email with legislative updates. This was </w:t>
            </w:r>
            <w:r w:rsidR="00034906">
              <w:t>shared with the Council.</w:t>
            </w:r>
          </w:p>
          <w:p w14:paraId="581BAC1C" w14:textId="77777777" w:rsidR="00361A80" w:rsidRDefault="00361A80" w:rsidP="00EA09E7"/>
          <w:p w14:paraId="68048987" w14:textId="4A1551FD" w:rsidR="00361A80" w:rsidRDefault="00DB373D" w:rsidP="00EA09E7">
            <w:r>
              <w:t>Acquired Brain Injury Advisory Council (ABIAC)</w:t>
            </w:r>
            <w:r w:rsidR="009B373D">
              <w:t>: Lee had sent out the State Plan prior to the Maine SILC meeting.</w:t>
            </w:r>
          </w:p>
          <w:p w14:paraId="3D0D0507" w14:textId="77777777" w:rsidR="00431955" w:rsidRDefault="00431955" w:rsidP="00EA09E7"/>
          <w:p w14:paraId="2F63D575" w14:textId="5CB2D5F7" w:rsidR="00431955" w:rsidRDefault="00431955" w:rsidP="00EA09E7">
            <w:r>
              <w:t>Driver Evaluations Updates: Julie reported that an accessible van has been located so now Alpha One can conduct statewide drive evaluations.</w:t>
            </w:r>
          </w:p>
        </w:tc>
        <w:tc>
          <w:tcPr>
            <w:tcW w:w="2254" w:type="dxa"/>
          </w:tcPr>
          <w:p w14:paraId="56ECDC62" w14:textId="164DF081" w:rsidR="005C5561" w:rsidRDefault="00D25ADE" w:rsidP="000B772F">
            <w:pPr>
              <w:jc w:val="center"/>
            </w:pPr>
            <w:r>
              <w:lastRenderedPageBreak/>
              <w:t>Po</w:t>
            </w:r>
            <w:r w:rsidR="00D36BAF">
              <w:t>s</w:t>
            </w:r>
            <w:r>
              <w:t xml:space="preserve">t organizational list of agencies and organizations that Maine SILC could </w:t>
            </w:r>
            <w:r>
              <w:lastRenderedPageBreak/>
              <w:t>p</w:t>
            </w:r>
            <w:r w:rsidR="00F63F2B">
              <w:t>resent at one of their meetings.</w:t>
            </w:r>
          </w:p>
          <w:p w14:paraId="0748B2E1" w14:textId="77777777" w:rsidR="00F63F2B" w:rsidRDefault="00F63F2B" w:rsidP="00D25ADE">
            <w:pPr>
              <w:jc w:val="center"/>
            </w:pPr>
          </w:p>
          <w:p w14:paraId="17F1BD7C" w14:textId="77777777" w:rsidR="000B772F" w:rsidRDefault="000B772F" w:rsidP="005C5561">
            <w:pPr>
              <w:jc w:val="center"/>
            </w:pPr>
          </w:p>
          <w:p w14:paraId="2477D377" w14:textId="77777777" w:rsidR="00A36888" w:rsidRDefault="00A36888" w:rsidP="005C5561">
            <w:pPr>
              <w:jc w:val="center"/>
            </w:pPr>
          </w:p>
          <w:p w14:paraId="05B508A0" w14:textId="77777777" w:rsidR="00A36888" w:rsidRDefault="00A36888" w:rsidP="005C5561">
            <w:pPr>
              <w:jc w:val="center"/>
            </w:pPr>
          </w:p>
          <w:p w14:paraId="0291EDBC" w14:textId="77777777" w:rsidR="00A36888" w:rsidRDefault="00A36888" w:rsidP="005C5561">
            <w:pPr>
              <w:jc w:val="center"/>
            </w:pPr>
          </w:p>
          <w:p w14:paraId="215051E7" w14:textId="77777777" w:rsidR="00E272D5" w:rsidRDefault="00E272D5" w:rsidP="005C5561">
            <w:pPr>
              <w:jc w:val="center"/>
            </w:pPr>
          </w:p>
          <w:p w14:paraId="6C75378F" w14:textId="1D96127F" w:rsidR="005C5561" w:rsidRDefault="005C5561" w:rsidP="005C5561">
            <w:pPr>
              <w:jc w:val="center"/>
            </w:pPr>
            <w:r>
              <w:t>N/A</w:t>
            </w:r>
          </w:p>
          <w:p w14:paraId="4B3BA98E" w14:textId="77777777" w:rsidR="00431955" w:rsidRDefault="00431955" w:rsidP="005C5561">
            <w:pPr>
              <w:jc w:val="center"/>
            </w:pPr>
          </w:p>
          <w:p w14:paraId="3DBDA17C" w14:textId="77777777" w:rsidR="00431955" w:rsidRDefault="00431955" w:rsidP="005C5561">
            <w:pPr>
              <w:jc w:val="center"/>
            </w:pPr>
          </w:p>
          <w:p w14:paraId="361BF2C1" w14:textId="77777777" w:rsidR="00431955" w:rsidRDefault="00431955" w:rsidP="005C5561">
            <w:pPr>
              <w:jc w:val="center"/>
            </w:pPr>
          </w:p>
          <w:p w14:paraId="55D87099" w14:textId="77777777" w:rsidR="00431955" w:rsidRDefault="00431955" w:rsidP="005C5561">
            <w:pPr>
              <w:jc w:val="center"/>
            </w:pPr>
          </w:p>
          <w:p w14:paraId="0C093096" w14:textId="77777777" w:rsidR="00431955" w:rsidRDefault="00431955" w:rsidP="005C5561">
            <w:pPr>
              <w:jc w:val="center"/>
            </w:pPr>
          </w:p>
          <w:p w14:paraId="3B53C482" w14:textId="77777777" w:rsidR="00431955" w:rsidRDefault="00431955" w:rsidP="005C5561">
            <w:pPr>
              <w:jc w:val="center"/>
            </w:pPr>
          </w:p>
          <w:p w14:paraId="6997B1D9" w14:textId="77777777" w:rsidR="00431955" w:rsidRDefault="00431955" w:rsidP="005C5561">
            <w:pPr>
              <w:jc w:val="center"/>
            </w:pPr>
          </w:p>
          <w:p w14:paraId="2DF1D96A" w14:textId="77777777" w:rsidR="00431955" w:rsidRDefault="00431955" w:rsidP="005C5561">
            <w:pPr>
              <w:jc w:val="center"/>
            </w:pPr>
          </w:p>
          <w:p w14:paraId="3B690499" w14:textId="77777777" w:rsidR="00431955" w:rsidRDefault="00431955" w:rsidP="005C5561">
            <w:pPr>
              <w:jc w:val="center"/>
            </w:pPr>
          </w:p>
          <w:p w14:paraId="6D4B4FB8" w14:textId="77777777" w:rsidR="00431955" w:rsidRDefault="00431955" w:rsidP="005C5561">
            <w:pPr>
              <w:jc w:val="center"/>
            </w:pPr>
          </w:p>
          <w:p w14:paraId="55B3B2E7" w14:textId="77777777" w:rsidR="00431955" w:rsidRDefault="00431955" w:rsidP="005C5561">
            <w:pPr>
              <w:jc w:val="center"/>
            </w:pPr>
          </w:p>
          <w:p w14:paraId="4BDD46C4" w14:textId="77777777" w:rsidR="00431955" w:rsidRDefault="00431955" w:rsidP="005C5561">
            <w:pPr>
              <w:jc w:val="center"/>
            </w:pPr>
          </w:p>
          <w:p w14:paraId="5D296161" w14:textId="77777777" w:rsidR="00431955" w:rsidRDefault="00431955" w:rsidP="005C5561">
            <w:pPr>
              <w:jc w:val="center"/>
            </w:pPr>
            <w:r>
              <w:t>N/A</w:t>
            </w:r>
          </w:p>
          <w:p w14:paraId="156495BA" w14:textId="77777777" w:rsidR="000B7EA7" w:rsidRDefault="000B7EA7" w:rsidP="005C5561">
            <w:pPr>
              <w:jc w:val="center"/>
            </w:pPr>
          </w:p>
          <w:p w14:paraId="3761647D" w14:textId="77777777" w:rsidR="000B7EA7" w:rsidRDefault="000B7EA7" w:rsidP="005C5561">
            <w:pPr>
              <w:jc w:val="center"/>
            </w:pPr>
          </w:p>
          <w:p w14:paraId="24242BFC" w14:textId="77777777" w:rsidR="000B7EA7" w:rsidRDefault="000B7EA7" w:rsidP="005C5561">
            <w:pPr>
              <w:jc w:val="center"/>
            </w:pPr>
          </w:p>
          <w:p w14:paraId="255C7CE5" w14:textId="77777777" w:rsidR="000B7EA7" w:rsidRDefault="000B7EA7" w:rsidP="005C5561">
            <w:pPr>
              <w:jc w:val="center"/>
            </w:pPr>
          </w:p>
          <w:p w14:paraId="1874D0DB" w14:textId="77777777" w:rsidR="000B7EA7" w:rsidRDefault="000B7EA7" w:rsidP="005C5561">
            <w:pPr>
              <w:jc w:val="center"/>
            </w:pPr>
          </w:p>
          <w:p w14:paraId="5D213180" w14:textId="77777777" w:rsidR="000B7EA7" w:rsidRDefault="000B7EA7" w:rsidP="005C5561">
            <w:pPr>
              <w:jc w:val="center"/>
            </w:pPr>
          </w:p>
          <w:p w14:paraId="0F352386" w14:textId="77777777" w:rsidR="00034906" w:rsidRDefault="00034906" w:rsidP="005C5561">
            <w:pPr>
              <w:jc w:val="center"/>
            </w:pPr>
          </w:p>
          <w:p w14:paraId="1C912F53" w14:textId="77777777" w:rsidR="00034906" w:rsidRDefault="00034906" w:rsidP="005C5561">
            <w:pPr>
              <w:jc w:val="center"/>
            </w:pPr>
          </w:p>
          <w:p w14:paraId="61905D76" w14:textId="77777777" w:rsidR="00034906" w:rsidRDefault="00034906" w:rsidP="005C5561">
            <w:pPr>
              <w:jc w:val="center"/>
            </w:pPr>
          </w:p>
          <w:p w14:paraId="147EE43B" w14:textId="77777777" w:rsidR="00034906" w:rsidRDefault="00034906" w:rsidP="005C5561">
            <w:pPr>
              <w:jc w:val="center"/>
            </w:pPr>
          </w:p>
          <w:p w14:paraId="5AA0583C" w14:textId="7A5E736C" w:rsidR="000B7EA7" w:rsidRDefault="000B7EA7" w:rsidP="005C5561">
            <w:pPr>
              <w:jc w:val="center"/>
            </w:pPr>
            <w:r>
              <w:t>N/A</w:t>
            </w:r>
          </w:p>
          <w:p w14:paraId="609674FD" w14:textId="77777777" w:rsidR="009B373D" w:rsidRDefault="009B373D" w:rsidP="005C5561">
            <w:pPr>
              <w:jc w:val="center"/>
            </w:pPr>
          </w:p>
          <w:p w14:paraId="7E931CEA" w14:textId="77777777" w:rsidR="009B373D" w:rsidRDefault="009B373D" w:rsidP="005C5561">
            <w:pPr>
              <w:jc w:val="center"/>
            </w:pPr>
          </w:p>
          <w:p w14:paraId="7E4C9D39" w14:textId="77777777" w:rsidR="009B373D" w:rsidRDefault="009B373D" w:rsidP="005C5561">
            <w:pPr>
              <w:jc w:val="center"/>
            </w:pPr>
          </w:p>
          <w:p w14:paraId="02AE9676" w14:textId="77777777" w:rsidR="009B373D" w:rsidRDefault="009B373D" w:rsidP="005C5561">
            <w:pPr>
              <w:jc w:val="center"/>
            </w:pPr>
          </w:p>
          <w:p w14:paraId="63F6E552" w14:textId="77777777" w:rsidR="009B373D" w:rsidRDefault="009B373D" w:rsidP="005C5561">
            <w:pPr>
              <w:jc w:val="center"/>
            </w:pPr>
          </w:p>
          <w:p w14:paraId="6136A0B0" w14:textId="77777777" w:rsidR="009B373D" w:rsidRDefault="009B373D" w:rsidP="005C5561">
            <w:pPr>
              <w:jc w:val="center"/>
            </w:pPr>
          </w:p>
          <w:p w14:paraId="2400BF86" w14:textId="6ED039B5" w:rsidR="009863A0" w:rsidRDefault="009863A0" w:rsidP="005C5561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0B29B227" w14:textId="55846883" w:rsidR="00DF5C3B" w:rsidRDefault="000B772F" w:rsidP="000B772F">
            <w:pPr>
              <w:jc w:val="center"/>
            </w:pPr>
            <w:r>
              <w:lastRenderedPageBreak/>
              <w:t>Cheryl Peabody</w:t>
            </w:r>
          </w:p>
          <w:p w14:paraId="0B65CFB8" w14:textId="77777777" w:rsidR="005C5561" w:rsidRDefault="005C5561" w:rsidP="00EA09E7"/>
          <w:p w14:paraId="0422AAF6" w14:textId="77777777" w:rsidR="005C5561" w:rsidRDefault="005C5561" w:rsidP="00EA09E7"/>
          <w:p w14:paraId="03568502" w14:textId="77777777" w:rsidR="005C5561" w:rsidRDefault="005C5561" w:rsidP="00EA09E7"/>
          <w:p w14:paraId="16FE48CA" w14:textId="77777777" w:rsidR="005C5561" w:rsidRDefault="005C5561" w:rsidP="00EA09E7"/>
          <w:p w14:paraId="277F04F8" w14:textId="77777777" w:rsidR="00D25ADE" w:rsidRDefault="00D25ADE" w:rsidP="005C5561">
            <w:pPr>
              <w:jc w:val="center"/>
            </w:pPr>
          </w:p>
          <w:p w14:paraId="2D761DC2" w14:textId="77777777" w:rsidR="00D25ADE" w:rsidRDefault="00D25ADE" w:rsidP="005C5561">
            <w:pPr>
              <w:jc w:val="center"/>
            </w:pPr>
          </w:p>
          <w:p w14:paraId="35ECAADD" w14:textId="77777777" w:rsidR="00D25ADE" w:rsidRDefault="00D25ADE" w:rsidP="005C5561">
            <w:pPr>
              <w:jc w:val="center"/>
            </w:pPr>
          </w:p>
          <w:p w14:paraId="1D113C76" w14:textId="77777777" w:rsidR="00A36888" w:rsidRDefault="00A36888" w:rsidP="005C5561">
            <w:pPr>
              <w:jc w:val="center"/>
            </w:pPr>
          </w:p>
          <w:p w14:paraId="4921A504" w14:textId="77777777" w:rsidR="00A36888" w:rsidRDefault="00A36888" w:rsidP="005C5561">
            <w:pPr>
              <w:jc w:val="center"/>
            </w:pPr>
          </w:p>
          <w:p w14:paraId="4E450084" w14:textId="77777777" w:rsidR="00A36888" w:rsidRDefault="00A36888" w:rsidP="005C5561">
            <w:pPr>
              <w:jc w:val="center"/>
            </w:pPr>
          </w:p>
          <w:p w14:paraId="677EF436" w14:textId="77777777" w:rsidR="00E272D5" w:rsidRDefault="00E272D5" w:rsidP="005C5561">
            <w:pPr>
              <w:jc w:val="center"/>
            </w:pPr>
          </w:p>
          <w:p w14:paraId="48348BFF" w14:textId="2162D480" w:rsidR="005C5561" w:rsidRDefault="00F80869" w:rsidP="005C5561">
            <w:pPr>
              <w:jc w:val="center"/>
            </w:pPr>
            <w:r>
              <w:t>N/A</w:t>
            </w:r>
          </w:p>
          <w:p w14:paraId="435BFC70" w14:textId="77777777" w:rsidR="00431955" w:rsidRDefault="00431955" w:rsidP="005C5561">
            <w:pPr>
              <w:jc w:val="center"/>
            </w:pPr>
          </w:p>
          <w:p w14:paraId="2C9472F0" w14:textId="77777777" w:rsidR="00431955" w:rsidRDefault="00431955" w:rsidP="005C5561">
            <w:pPr>
              <w:jc w:val="center"/>
            </w:pPr>
          </w:p>
          <w:p w14:paraId="60DAD4F9" w14:textId="77777777" w:rsidR="00431955" w:rsidRDefault="00431955" w:rsidP="005C5561">
            <w:pPr>
              <w:jc w:val="center"/>
            </w:pPr>
          </w:p>
          <w:p w14:paraId="37600E92" w14:textId="77777777" w:rsidR="00431955" w:rsidRDefault="00431955" w:rsidP="005C5561">
            <w:pPr>
              <w:jc w:val="center"/>
            </w:pPr>
          </w:p>
          <w:p w14:paraId="75F81019" w14:textId="77777777" w:rsidR="00431955" w:rsidRDefault="00431955" w:rsidP="005C5561">
            <w:pPr>
              <w:jc w:val="center"/>
            </w:pPr>
          </w:p>
          <w:p w14:paraId="1BD7666A" w14:textId="77777777" w:rsidR="00431955" w:rsidRDefault="00431955" w:rsidP="005C5561">
            <w:pPr>
              <w:jc w:val="center"/>
            </w:pPr>
          </w:p>
          <w:p w14:paraId="2F116CDE" w14:textId="77777777" w:rsidR="00431955" w:rsidRDefault="00431955" w:rsidP="005C5561">
            <w:pPr>
              <w:jc w:val="center"/>
            </w:pPr>
          </w:p>
          <w:p w14:paraId="3603BE82" w14:textId="77777777" w:rsidR="00431955" w:rsidRDefault="00431955" w:rsidP="005C5561">
            <w:pPr>
              <w:jc w:val="center"/>
            </w:pPr>
          </w:p>
          <w:p w14:paraId="312986C5" w14:textId="77777777" w:rsidR="00431955" w:rsidRDefault="00431955" w:rsidP="005C5561">
            <w:pPr>
              <w:jc w:val="center"/>
            </w:pPr>
          </w:p>
          <w:p w14:paraId="7ECA0475" w14:textId="77777777" w:rsidR="00431955" w:rsidRDefault="00431955" w:rsidP="005C5561">
            <w:pPr>
              <w:jc w:val="center"/>
            </w:pPr>
          </w:p>
          <w:p w14:paraId="2CD5087F" w14:textId="77777777" w:rsidR="00431955" w:rsidRDefault="00431955" w:rsidP="005C5561">
            <w:pPr>
              <w:jc w:val="center"/>
            </w:pPr>
          </w:p>
          <w:p w14:paraId="226F77F8" w14:textId="77777777" w:rsidR="00431955" w:rsidRDefault="00431955" w:rsidP="005C5561">
            <w:pPr>
              <w:jc w:val="center"/>
            </w:pPr>
          </w:p>
          <w:p w14:paraId="7A521F7B" w14:textId="77777777" w:rsidR="00431955" w:rsidRDefault="00431955" w:rsidP="005C5561">
            <w:pPr>
              <w:jc w:val="center"/>
            </w:pPr>
            <w:r>
              <w:t>N/A</w:t>
            </w:r>
          </w:p>
          <w:p w14:paraId="69FAFDDA" w14:textId="77777777" w:rsidR="000B7EA7" w:rsidRDefault="000B7EA7" w:rsidP="005C5561">
            <w:pPr>
              <w:jc w:val="center"/>
            </w:pPr>
          </w:p>
          <w:p w14:paraId="03E6ED29" w14:textId="77777777" w:rsidR="000B7EA7" w:rsidRDefault="000B7EA7" w:rsidP="005C5561">
            <w:pPr>
              <w:jc w:val="center"/>
            </w:pPr>
          </w:p>
          <w:p w14:paraId="1ABA58CD" w14:textId="77777777" w:rsidR="000B7EA7" w:rsidRDefault="000B7EA7" w:rsidP="005C5561">
            <w:pPr>
              <w:jc w:val="center"/>
            </w:pPr>
          </w:p>
          <w:p w14:paraId="26816C06" w14:textId="77777777" w:rsidR="000B7EA7" w:rsidRDefault="000B7EA7" w:rsidP="005C5561">
            <w:pPr>
              <w:jc w:val="center"/>
            </w:pPr>
          </w:p>
          <w:p w14:paraId="53EC3440" w14:textId="77777777" w:rsidR="000B7EA7" w:rsidRDefault="000B7EA7" w:rsidP="005C5561">
            <w:pPr>
              <w:jc w:val="center"/>
            </w:pPr>
          </w:p>
          <w:p w14:paraId="593AEC02" w14:textId="77777777" w:rsidR="000B7EA7" w:rsidRDefault="000B7EA7" w:rsidP="005C5561">
            <w:pPr>
              <w:jc w:val="center"/>
            </w:pPr>
          </w:p>
          <w:p w14:paraId="0A2E3762" w14:textId="77777777" w:rsidR="00034906" w:rsidRDefault="00034906" w:rsidP="005C5561">
            <w:pPr>
              <w:jc w:val="center"/>
            </w:pPr>
          </w:p>
          <w:p w14:paraId="2C762179" w14:textId="77777777" w:rsidR="00034906" w:rsidRDefault="00034906" w:rsidP="005C5561">
            <w:pPr>
              <w:jc w:val="center"/>
            </w:pPr>
          </w:p>
          <w:p w14:paraId="47F1B3A6" w14:textId="77777777" w:rsidR="00034906" w:rsidRDefault="00034906" w:rsidP="005C5561">
            <w:pPr>
              <w:jc w:val="center"/>
            </w:pPr>
          </w:p>
          <w:p w14:paraId="0E941FFE" w14:textId="77777777" w:rsidR="00034906" w:rsidRDefault="00034906" w:rsidP="005C5561">
            <w:pPr>
              <w:jc w:val="center"/>
            </w:pPr>
          </w:p>
          <w:p w14:paraId="2C0DF980" w14:textId="1E85D048" w:rsidR="000B7EA7" w:rsidRDefault="000B7EA7" w:rsidP="005C5561">
            <w:pPr>
              <w:jc w:val="center"/>
            </w:pPr>
            <w:r>
              <w:t>N/A</w:t>
            </w:r>
          </w:p>
          <w:p w14:paraId="61EBD01E" w14:textId="77777777" w:rsidR="009863A0" w:rsidRDefault="009863A0" w:rsidP="005C5561">
            <w:pPr>
              <w:jc w:val="center"/>
            </w:pPr>
          </w:p>
          <w:p w14:paraId="308F7190" w14:textId="77777777" w:rsidR="009863A0" w:rsidRDefault="009863A0" w:rsidP="005C5561">
            <w:pPr>
              <w:jc w:val="center"/>
            </w:pPr>
          </w:p>
          <w:p w14:paraId="67884943" w14:textId="77777777" w:rsidR="009863A0" w:rsidRDefault="009863A0" w:rsidP="005C5561">
            <w:pPr>
              <w:jc w:val="center"/>
            </w:pPr>
          </w:p>
          <w:p w14:paraId="3AC3519C" w14:textId="77777777" w:rsidR="009863A0" w:rsidRDefault="009863A0" w:rsidP="005C5561">
            <w:pPr>
              <w:jc w:val="center"/>
            </w:pPr>
          </w:p>
          <w:p w14:paraId="1EBC4ADD" w14:textId="77777777" w:rsidR="009863A0" w:rsidRDefault="009863A0" w:rsidP="005C5561">
            <w:pPr>
              <w:jc w:val="center"/>
            </w:pPr>
          </w:p>
          <w:p w14:paraId="2754D793" w14:textId="77777777" w:rsidR="009863A0" w:rsidRDefault="009863A0" w:rsidP="005C5561">
            <w:pPr>
              <w:jc w:val="center"/>
            </w:pPr>
          </w:p>
          <w:p w14:paraId="4BC03F3C" w14:textId="42236B35" w:rsidR="009863A0" w:rsidRDefault="009863A0" w:rsidP="005C5561">
            <w:pPr>
              <w:jc w:val="center"/>
            </w:pPr>
            <w:r>
              <w:t>N/A</w:t>
            </w:r>
          </w:p>
        </w:tc>
      </w:tr>
      <w:tr w:rsidR="00205E9D" w14:paraId="7BF77847" w14:textId="77777777" w:rsidTr="004B50D9">
        <w:tc>
          <w:tcPr>
            <w:tcW w:w="2254" w:type="dxa"/>
            <w:shd w:val="clear" w:color="auto" w:fill="BDD6EE" w:themeFill="accent1" w:themeFillTint="66"/>
          </w:tcPr>
          <w:p w14:paraId="6FA6BE69" w14:textId="0DFA8DC6" w:rsidR="00205E9D" w:rsidRPr="00A04E6E" w:rsidRDefault="00A04E6E" w:rsidP="00BF5E46">
            <w:pPr>
              <w:jc w:val="center"/>
              <w:rPr>
                <w:u w:val="single"/>
              </w:rPr>
            </w:pPr>
            <w:r w:rsidRPr="00A04E6E">
              <w:rPr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AE3A5CD" w14:textId="6A0E790C" w:rsidR="00205E9D" w:rsidRPr="00A04E6E" w:rsidRDefault="00A04E6E" w:rsidP="00A04E6E">
            <w:pPr>
              <w:jc w:val="center"/>
              <w:rPr>
                <w:u w:val="single"/>
              </w:rPr>
            </w:pPr>
            <w:r w:rsidRPr="00A04E6E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A5C8A5B" w14:textId="5BD71F8B" w:rsidR="00205E9D" w:rsidRPr="00EA5EF4" w:rsidRDefault="00EA5EF4" w:rsidP="00EA5EF4">
            <w:pPr>
              <w:jc w:val="center"/>
              <w:rPr>
                <w:u w:val="single"/>
              </w:rPr>
            </w:pPr>
            <w:r w:rsidRPr="00EA5EF4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B3499A8" w14:textId="297C5F98" w:rsidR="00205E9D" w:rsidRPr="004B50D9" w:rsidRDefault="00EA5EF4" w:rsidP="00EA5EF4">
            <w:pPr>
              <w:jc w:val="center"/>
              <w:rPr>
                <w:u w:val="single"/>
              </w:rPr>
            </w:pPr>
            <w:r w:rsidRPr="004B50D9">
              <w:rPr>
                <w:u w:val="single"/>
              </w:rPr>
              <w:t>Responsible</w:t>
            </w:r>
          </w:p>
        </w:tc>
      </w:tr>
      <w:tr w:rsidR="00BF5E46" w14:paraId="14527A72" w14:textId="77777777" w:rsidTr="002E260C">
        <w:tc>
          <w:tcPr>
            <w:tcW w:w="2254" w:type="dxa"/>
          </w:tcPr>
          <w:p w14:paraId="08789A5A" w14:textId="2BF68EFE" w:rsidR="00BF5E46" w:rsidRDefault="005E4843" w:rsidP="00EA09E7">
            <w:r>
              <w:t>Announcements</w:t>
            </w:r>
          </w:p>
        </w:tc>
        <w:tc>
          <w:tcPr>
            <w:tcW w:w="2254" w:type="dxa"/>
          </w:tcPr>
          <w:p w14:paraId="596E2549" w14:textId="620619C2" w:rsidR="00BF5E46" w:rsidRDefault="00C81918" w:rsidP="00EA09E7">
            <w:r>
              <w:t>Diane report</w:t>
            </w:r>
            <w:r w:rsidR="00AD4FDF">
              <w:t>ed</w:t>
            </w:r>
            <w:r>
              <w:t xml:space="preserve"> th</w:t>
            </w:r>
            <w:r w:rsidR="00AD4FDF">
              <w:t>at</w:t>
            </w:r>
            <w:r>
              <w:t xml:space="preserve"> Eric Dibner, the State’s ADA Coordinator, is </w:t>
            </w:r>
            <w:r>
              <w:lastRenderedPageBreak/>
              <w:t>retiring as of June 30</w:t>
            </w:r>
            <w:r w:rsidRPr="00C81918">
              <w:rPr>
                <w:vertAlign w:val="superscript"/>
              </w:rPr>
              <w:t>th</w:t>
            </w:r>
            <w:r>
              <w:t>. Upcoming retirements include Andrea Bickford and Judy Wolff.</w:t>
            </w:r>
          </w:p>
          <w:p w14:paraId="1DCC3DF7" w14:textId="77777777" w:rsidR="0014665B" w:rsidRDefault="0014665B" w:rsidP="00EA09E7"/>
          <w:p w14:paraId="15C6355B" w14:textId="7A9410A2" w:rsidR="0014665B" w:rsidRDefault="0014665B" w:rsidP="00EA09E7">
            <w:r>
              <w:t xml:space="preserve">Keenan </w:t>
            </w:r>
            <w:r w:rsidR="00D626EF">
              <w:t>reported</w:t>
            </w:r>
            <w:r>
              <w:t xml:space="preserve"> that Disability Rights Maine is </w:t>
            </w:r>
            <w:r w:rsidR="0032707D">
              <w:t>hiring</w:t>
            </w:r>
            <w:r>
              <w:t xml:space="preserve"> a </w:t>
            </w:r>
            <w:r w:rsidR="006F5731">
              <w:t xml:space="preserve">voter rights advocate. </w:t>
            </w:r>
          </w:p>
        </w:tc>
        <w:tc>
          <w:tcPr>
            <w:tcW w:w="2254" w:type="dxa"/>
          </w:tcPr>
          <w:p w14:paraId="3339BC55" w14:textId="77777777" w:rsidR="00BF5E46" w:rsidRDefault="000E4F0A" w:rsidP="000E4F0A">
            <w:pPr>
              <w:jc w:val="center"/>
            </w:pPr>
            <w:r>
              <w:lastRenderedPageBreak/>
              <w:t>N/A</w:t>
            </w:r>
          </w:p>
          <w:p w14:paraId="5B852244" w14:textId="77777777" w:rsidR="006F5731" w:rsidRDefault="006F5731" w:rsidP="000E4F0A">
            <w:pPr>
              <w:jc w:val="center"/>
            </w:pPr>
          </w:p>
          <w:p w14:paraId="279135E3" w14:textId="77777777" w:rsidR="00DB0D22" w:rsidRDefault="00DB0D22" w:rsidP="000E4F0A">
            <w:pPr>
              <w:jc w:val="center"/>
            </w:pPr>
          </w:p>
          <w:p w14:paraId="3E5C7A59" w14:textId="77777777" w:rsidR="00DB0D22" w:rsidRDefault="00DB0D22" w:rsidP="000E4F0A">
            <w:pPr>
              <w:jc w:val="center"/>
            </w:pPr>
          </w:p>
          <w:p w14:paraId="17BE16AB" w14:textId="77777777" w:rsidR="00DB0D22" w:rsidRDefault="00DB0D22" w:rsidP="000E4F0A">
            <w:pPr>
              <w:jc w:val="center"/>
            </w:pPr>
          </w:p>
          <w:p w14:paraId="115CF887" w14:textId="77777777" w:rsidR="00DB0D22" w:rsidRDefault="00DB0D22" w:rsidP="000E4F0A">
            <w:pPr>
              <w:jc w:val="center"/>
            </w:pPr>
          </w:p>
          <w:p w14:paraId="280B06A2" w14:textId="77777777" w:rsidR="00DB0D22" w:rsidRDefault="00DB0D22" w:rsidP="000E4F0A">
            <w:pPr>
              <w:jc w:val="center"/>
            </w:pPr>
          </w:p>
          <w:p w14:paraId="05C7CD04" w14:textId="77777777" w:rsidR="00DB0D22" w:rsidRDefault="00DB0D22" w:rsidP="000E4F0A">
            <w:pPr>
              <w:jc w:val="center"/>
            </w:pPr>
          </w:p>
          <w:p w14:paraId="3E73BF31" w14:textId="77777777" w:rsidR="00FB142F" w:rsidRDefault="00DE2FB6" w:rsidP="00F26902">
            <w:pPr>
              <w:jc w:val="center"/>
            </w:pPr>
            <w:r>
              <w:t xml:space="preserve">                                       </w:t>
            </w:r>
          </w:p>
          <w:p w14:paraId="6FF9A28C" w14:textId="797A9DB4" w:rsidR="006F5731" w:rsidRDefault="00F26902" w:rsidP="00D626EF">
            <w:pPr>
              <w:jc w:val="center"/>
            </w:pPr>
            <w:r>
              <w:t>If interested, contact Disability Rights Maine</w:t>
            </w:r>
            <w:r w:rsidR="006F5731">
              <w:t>.</w:t>
            </w:r>
          </w:p>
        </w:tc>
        <w:tc>
          <w:tcPr>
            <w:tcW w:w="2254" w:type="dxa"/>
          </w:tcPr>
          <w:p w14:paraId="1EADBB58" w14:textId="77777777" w:rsidR="00BF5E46" w:rsidRDefault="0014665B" w:rsidP="000E4F0A">
            <w:pPr>
              <w:jc w:val="center"/>
            </w:pPr>
            <w:r>
              <w:lastRenderedPageBreak/>
              <w:t>N/A</w:t>
            </w:r>
          </w:p>
          <w:p w14:paraId="291E778E" w14:textId="77777777" w:rsidR="000D5F66" w:rsidRDefault="000D5F66" w:rsidP="000E4F0A">
            <w:pPr>
              <w:jc w:val="center"/>
            </w:pPr>
          </w:p>
          <w:p w14:paraId="1380BDB1" w14:textId="77777777" w:rsidR="000D5F66" w:rsidRDefault="000D5F66" w:rsidP="000E4F0A">
            <w:pPr>
              <w:jc w:val="center"/>
            </w:pPr>
          </w:p>
          <w:p w14:paraId="2AC56F39" w14:textId="77777777" w:rsidR="000D5F66" w:rsidRDefault="000D5F66" w:rsidP="000E4F0A">
            <w:pPr>
              <w:jc w:val="center"/>
            </w:pPr>
          </w:p>
          <w:p w14:paraId="463AD89A" w14:textId="77777777" w:rsidR="000D5F66" w:rsidRDefault="000D5F66" w:rsidP="000E4F0A">
            <w:pPr>
              <w:jc w:val="center"/>
            </w:pPr>
          </w:p>
          <w:p w14:paraId="0B0E9650" w14:textId="77777777" w:rsidR="000D5F66" w:rsidRDefault="000D5F66" w:rsidP="000E4F0A">
            <w:pPr>
              <w:jc w:val="center"/>
            </w:pPr>
          </w:p>
          <w:p w14:paraId="7D7ED25E" w14:textId="77777777" w:rsidR="000D5F66" w:rsidRDefault="000D5F66" w:rsidP="000E4F0A">
            <w:pPr>
              <w:jc w:val="center"/>
            </w:pPr>
          </w:p>
          <w:p w14:paraId="4E42CBEE" w14:textId="77777777" w:rsidR="000D5F66" w:rsidRDefault="000D5F66" w:rsidP="000E4F0A">
            <w:pPr>
              <w:jc w:val="center"/>
            </w:pPr>
          </w:p>
          <w:p w14:paraId="64AF6904" w14:textId="77777777" w:rsidR="000D5F66" w:rsidRDefault="000D5F66" w:rsidP="000E4F0A">
            <w:pPr>
              <w:jc w:val="center"/>
            </w:pPr>
          </w:p>
          <w:p w14:paraId="56DDC16E" w14:textId="7074627B" w:rsidR="000D5F66" w:rsidRDefault="000D5F66" w:rsidP="00477A7A">
            <w:pPr>
              <w:jc w:val="center"/>
            </w:pPr>
            <w:r>
              <w:t>Interested Parties</w:t>
            </w:r>
          </w:p>
        </w:tc>
      </w:tr>
      <w:tr w:rsidR="00E13B06" w14:paraId="4C494748" w14:textId="77777777" w:rsidTr="005F0CFE">
        <w:tc>
          <w:tcPr>
            <w:tcW w:w="2254" w:type="dxa"/>
            <w:shd w:val="clear" w:color="auto" w:fill="BDD6EE" w:themeFill="accent1" w:themeFillTint="66"/>
          </w:tcPr>
          <w:p w14:paraId="03D662FD" w14:textId="5D092C3A" w:rsidR="00E13B06" w:rsidRPr="00C964AF" w:rsidRDefault="00124067" w:rsidP="00124067">
            <w:pPr>
              <w:jc w:val="center"/>
              <w:rPr>
                <w:u w:val="single"/>
              </w:rPr>
            </w:pPr>
            <w:r w:rsidRPr="00C964AF">
              <w:rPr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2A02B19" w14:textId="6DBCEF10" w:rsidR="00E13B06" w:rsidRPr="00082467" w:rsidRDefault="00C964AF" w:rsidP="00C964AF">
            <w:pPr>
              <w:jc w:val="center"/>
              <w:rPr>
                <w:u w:val="single"/>
              </w:rPr>
            </w:pPr>
            <w:r w:rsidRPr="00082467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5A237D8" w14:textId="5F12432E" w:rsidR="00E13B06" w:rsidRPr="00082467" w:rsidRDefault="00082467" w:rsidP="00082467">
            <w:pPr>
              <w:jc w:val="center"/>
              <w:rPr>
                <w:u w:val="single"/>
              </w:rPr>
            </w:pPr>
            <w:r w:rsidRPr="00082467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B454A8A" w14:textId="0DE24480" w:rsidR="00E13B06" w:rsidRPr="005F0CFE" w:rsidRDefault="00366EFB" w:rsidP="00366EFB">
            <w:pPr>
              <w:jc w:val="center"/>
              <w:rPr>
                <w:u w:val="single"/>
              </w:rPr>
            </w:pPr>
            <w:r w:rsidRPr="005F0CFE">
              <w:rPr>
                <w:u w:val="single"/>
              </w:rPr>
              <w:t>Responsible</w:t>
            </w:r>
          </w:p>
        </w:tc>
      </w:tr>
      <w:tr w:rsidR="00FB142F" w14:paraId="621168FC" w14:textId="77777777" w:rsidTr="002E260C">
        <w:tc>
          <w:tcPr>
            <w:tcW w:w="2254" w:type="dxa"/>
          </w:tcPr>
          <w:p w14:paraId="7521EB4F" w14:textId="034E99A6" w:rsidR="00FB142F" w:rsidRDefault="005F0CFE" w:rsidP="00EA09E7">
            <w:r>
              <w:t>Public Comments</w:t>
            </w:r>
          </w:p>
        </w:tc>
        <w:tc>
          <w:tcPr>
            <w:tcW w:w="2254" w:type="dxa"/>
          </w:tcPr>
          <w:p w14:paraId="314D3EAB" w14:textId="11853C70" w:rsidR="00FB142F" w:rsidRDefault="005F0CFE" w:rsidP="00EA09E7">
            <w:r>
              <w:t>Time was given for public comment. None was given.</w:t>
            </w:r>
          </w:p>
        </w:tc>
        <w:tc>
          <w:tcPr>
            <w:tcW w:w="2254" w:type="dxa"/>
          </w:tcPr>
          <w:p w14:paraId="7B6A0175" w14:textId="50A9555E" w:rsidR="00FB142F" w:rsidRDefault="000D61DC" w:rsidP="000D61DC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2CC6CF74" w14:textId="7C943BAB" w:rsidR="00FB142F" w:rsidRDefault="000D61DC" w:rsidP="000D61DC">
            <w:pPr>
              <w:jc w:val="center"/>
            </w:pPr>
            <w:r>
              <w:t>N/A</w:t>
            </w:r>
          </w:p>
        </w:tc>
      </w:tr>
      <w:tr w:rsidR="00FB142F" w14:paraId="08261119" w14:textId="77777777" w:rsidTr="005739BE">
        <w:tc>
          <w:tcPr>
            <w:tcW w:w="2254" w:type="dxa"/>
            <w:shd w:val="clear" w:color="auto" w:fill="BDD6EE" w:themeFill="accent1" w:themeFillTint="66"/>
          </w:tcPr>
          <w:p w14:paraId="7EA51EDB" w14:textId="2C4ADF27" w:rsidR="00FB142F" w:rsidRPr="000F5009" w:rsidRDefault="000D61DC" w:rsidP="000D61DC">
            <w:pPr>
              <w:jc w:val="center"/>
              <w:rPr>
                <w:u w:val="single"/>
              </w:rPr>
            </w:pPr>
            <w:r w:rsidRPr="000F5009">
              <w:rPr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F9DC267" w14:textId="12505D43" w:rsidR="00FB142F" w:rsidRPr="00306DB1" w:rsidRDefault="000F5009" w:rsidP="000F5009">
            <w:pPr>
              <w:jc w:val="center"/>
              <w:rPr>
                <w:u w:val="single"/>
              </w:rPr>
            </w:pPr>
            <w:r w:rsidRPr="00306DB1">
              <w:rPr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237B33A" w14:textId="634E092B" w:rsidR="00FB142F" w:rsidRPr="00306DB1" w:rsidRDefault="00306DB1" w:rsidP="00306DB1">
            <w:pPr>
              <w:jc w:val="center"/>
              <w:rPr>
                <w:u w:val="single"/>
              </w:rPr>
            </w:pPr>
            <w:r w:rsidRPr="00306DB1">
              <w:rPr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DE36853" w14:textId="2604A245" w:rsidR="00FB142F" w:rsidRPr="005739BE" w:rsidRDefault="00306DB1" w:rsidP="00306DB1">
            <w:pPr>
              <w:jc w:val="center"/>
              <w:rPr>
                <w:u w:val="single"/>
              </w:rPr>
            </w:pPr>
            <w:r w:rsidRPr="005739BE">
              <w:rPr>
                <w:u w:val="single"/>
              </w:rPr>
              <w:t>Responsible</w:t>
            </w:r>
          </w:p>
        </w:tc>
      </w:tr>
      <w:tr w:rsidR="00BF5E46" w14:paraId="6BBBDB5D" w14:textId="77777777" w:rsidTr="002E260C">
        <w:tc>
          <w:tcPr>
            <w:tcW w:w="2254" w:type="dxa"/>
          </w:tcPr>
          <w:p w14:paraId="27137140" w14:textId="48F89303" w:rsidR="00BF5E46" w:rsidRDefault="005739BE" w:rsidP="00EA09E7">
            <w:r>
              <w:t>Adjournment</w:t>
            </w:r>
          </w:p>
        </w:tc>
        <w:tc>
          <w:tcPr>
            <w:tcW w:w="2254" w:type="dxa"/>
          </w:tcPr>
          <w:p w14:paraId="2FEC5E06" w14:textId="421ED2AB" w:rsidR="00BF5E46" w:rsidRDefault="006B21B4" w:rsidP="00EA09E7">
            <w:r>
              <w:t>The meeting was adjourned at 11:</w:t>
            </w:r>
            <w:r w:rsidR="000F6C65">
              <w:t>10am.</w:t>
            </w:r>
          </w:p>
        </w:tc>
        <w:tc>
          <w:tcPr>
            <w:tcW w:w="2254" w:type="dxa"/>
          </w:tcPr>
          <w:p w14:paraId="19DFCF05" w14:textId="1B3B61CE" w:rsidR="00BF5E46" w:rsidRDefault="000F6C65" w:rsidP="000F6C65">
            <w:pPr>
              <w:jc w:val="center"/>
            </w:pPr>
            <w:r>
              <w:t>N/A</w:t>
            </w:r>
          </w:p>
        </w:tc>
        <w:tc>
          <w:tcPr>
            <w:tcW w:w="2254" w:type="dxa"/>
          </w:tcPr>
          <w:p w14:paraId="3A15A731" w14:textId="2D9DD38D" w:rsidR="00BF5E46" w:rsidRDefault="000F6C65" w:rsidP="000F6C65">
            <w:pPr>
              <w:jc w:val="center"/>
            </w:pPr>
            <w:r>
              <w:t>N/A</w:t>
            </w:r>
          </w:p>
        </w:tc>
      </w:tr>
    </w:tbl>
    <w:p w14:paraId="6EE06481" w14:textId="77777777" w:rsidR="00EA3E12" w:rsidRDefault="00EA3E12" w:rsidP="00EA09E7"/>
    <w:p w14:paraId="02F0664D" w14:textId="77777777" w:rsidR="00A9204E" w:rsidRDefault="00A9204E"/>
    <w:p w14:paraId="6DEBBA64" w14:textId="77777777" w:rsidR="00E12FFF" w:rsidRPr="004720D4" w:rsidRDefault="00E12FFF" w:rsidP="00E12FFF">
      <w:pPr>
        <w:spacing w:before="240" w:line="480" w:lineRule="auto"/>
        <w:jc w:val="center"/>
        <w:rPr>
          <w:rFonts w:ascii="Segoe UI" w:eastAsia="Calibri" w:hAnsi="Segoe UI" w:cs="Segoe UI"/>
          <w:b/>
          <w:i/>
          <w:iCs/>
          <w:u w:val="single"/>
        </w:rPr>
      </w:pPr>
      <w:r w:rsidRPr="004720D4">
        <w:rPr>
          <w:rFonts w:ascii="Segoe UI" w:eastAsia="Calibri" w:hAnsi="Segoe UI" w:cs="Segoe UI"/>
          <w:b/>
          <w:i/>
          <w:iCs/>
          <w:u w:val="single"/>
        </w:rPr>
        <w:t>People &amp; Organizations Represented</w:t>
      </w:r>
    </w:p>
    <w:p w14:paraId="075A82C5" w14:textId="77777777" w:rsidR="00E12FFF" w:rsidRPr="004720D4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Darcy Gentle – Wabanaki Vocational Rehabilitation Program Director</w:t>
      </w:r>
    </w:p>
    <w:p w14:paraId="36577D88" w14:textId="77777777" w:rsidR="00E12FFF" w:rsidRPr="004720D4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 xml:space="preserve">Diane </w:t>
      </w:r>
      <w:proofErr w:type="spellStart"/>
      <w:r w:rsidRPr="004720D4">
        <w:rPr>
          <w:rFonts w:ascii="Segoe UI" w:eastAsia="Calibri" w:hAnsi="Segoe UI" w:cs="Segoe UI"/>
          <w:b/>
          <w:i/>
          <w:iCs/>
        </w:rPr>
        <w:t>Frigon</w:t>
      </w:r>
      <w:proofErr w:type="spellEnd"/>
      <w:r w:rsidRPr="004720D4">
        <w:rPr>
          <w:rFonts w:ascii="Segoe UI" w:eastAsia="Calibri" w:hAnsi="Segoe UI" w:cs="Segoe UI"/>
          <w:b/>
          <w:i/>
          <w:iCs/>
        </w:rPr>
        <w:t xml:space="preserve"> - Regional Director, Division for the Blind and Visually Impaired </w:t>
      </w:r>
    </w:p>
    <w:p w14:paraId="5577AC90" w14:textId="77777777" w:rsidR="00E12FFF" w:rsidRPr="004720D4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Jessica Cyr – Disability Advocate</w:t>
      </w:r>
    </w:p>
    <w:p w14:paraId="6B23E833" w14:textId="77777777" w:rsidR="00E12FFF" w:rsidRPr="004720D4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Lee Glynn – Disability Advocate, Acquired Brain Injury Advisory Council</w:t>
      </w:r>
    </w:p>
    <w:p w14:paraId="5B8FEF33" w14:textId="77777777" w:rsidR="00E12FFF" w:rsidRPr="004720D4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Samantha Fenderson – Assistant Director, Div</w:t>
      </w:r>
      <w:r>
        <w:rPr>
          <w:rFonts w:ascii="Segoe UI" w:eastAsia="Calibri" w:hAnsi="Segoe UI" w:cs="Segoe UI"/>
          <w:b/>
          <w:i/>
          <w:iCs/>
        </w:rPr>
        <w:t>ision</w:t>
      </w:r>
      <w:r w:rsidRPr="004720D4">
        <w:rPr>
          <w:rFonts w:ascii="Segoe UI" w:eastAsia="Calibri" w:hAnsi="Segoe UI" w:cs="Segoe UI"/>
          <w:b/>
          <w:i/>
          <w:iCs/>
        </w:rPr>
        <w:t xml:space="preserve"> of Vocational Rehabilitation</w:t>
      </w:r>
    </w:p>
    <w:p w14:paraId="3BD86F57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 w:rsidRPr="004720D4">
        <w:rPr>
          <w:rFonts w:ascii="Segoe UI" w:eastAsia="Calibri" w:hAnsi="Segoe UI" w:cs="Segoe UI"/>
          <w:b/>
          <w:i/>
          <w:iCs/>
        </w:rPr>
        <w:t>Tom Newman – Executive Director, Alpha One (CIL)</w:t>
      </w:r>
    </w:p>
    <w:p w14:paraId="79342116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Rachel Dyer – Developmental Disabilities Council</w:t>
      </w:r>
    </w:p>
    <w:p w14:paraId="5FE649F1" w14:textId="2DB6232E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 xml:space="preserve">Keenan Weischedel – Disability Rights Maine </w:t>
      </w:r>
    </w:p>
    <w:p w14:paraId="20AF939F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Leah Farrell – Disability Advocate</w:t>
      </w:r>
    </w:p>
    <w:p w14:paraId="0ABEF1EA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Julie Hovey – Independent Living Specialist, Alpha One</w:t>
      </w:r>
    </w:p>
    <w:p w14:paraId="5A53457E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Katie George – Alpha One</w:t>
      </w:r>
    </w:p>
    <w:p w14:paraId="479DE869" w14:textId="452F73BB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 xml:space="preserve">Brendan Williams – Disability Advocate </w:t>
      </w:r>
    </w:p>
    <w:p w14:paraId="0FE9E4BB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Karen Mason – Associate Director, Office on Aging and Disability Services</w:t>
      </w:r>
    </w:p>
    <w:p w14:paraId="1AF89295" w14:textId="77777777" w:rsidR="00E12FFF" w:rsidRDefault="00E12FFF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Marita Leach – Benefits Counseling Services, Maine Health</w:t>
      </w:r>
    </w:p>
    <w:p w14:paraId="2E716C31" w14:textId="48777FF2" w:rsidR="000657BC" w:rsidRPr="004720D4" w:rsidRDefault="000657BC" w:rsidP="00E12FFF">
      <w:pPr>
        <w:rPr>
          <w:rFonts w:ascii="Segoe UI" w:eastAsia="Calibri" w:hAnsi="Segoe UI" w:cs="Segoe UI"/>
          <w:b/>
          <w:i/>
          <w:iCs/>
        </w:rPr>
      </w:pPr>
      <w:r>
        <w:rPr>
          <w:rFonts w:ascii="Segoe UI" w:eastAsia="Calibri" w:hAnsi="Segoe UI" w:cs="Segoe UI"/>
          <w:b/>
          <w:i/>
          <w:iCs/>
        </w:rPr>
        <w:t>Andrew Smith – Disability Advocate</w:t>
      </w:r>
    </w:p>
    <w:p w14:paraId="4D1C1DE4" w14:textId="77777777" w:rsidR="00E12FFF" w:rsidRDefault="00E12FFF" w:rsidP="00E12FFF"/>
    <w:p w14:paraId="45CA20BC" w14:textId="77777777" w:rsidR="006F4CC6" w:rsidRDefault="006F4CC6"/>
    <w:sectPr w:rsidR="006F4CC6" w:rsidSect="00E25085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0714165">
    <w:abstractNumId w:val="19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1"/>
  </w:num>
  <w:num w:numId="5" w16cid:durableId="66151996">
    <w:abstractNumId w:val="13"/>
  </w:num>
  <w:num w:numId="6" w16cid:durableId="1945384443">
    <w:abstractNumId w:val="16"/>
  </w:num>
  <w:num w:numId="7" w16cid:durableId="2059283071">
    <w:abstractNumId w:val="18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4"/>
  </w:num>
  <w:num w:numId="19" w16cid:durableId="1992634729">
    <w:abstractNumId w:val="15"/>
  </w:num>
  <w:num w:numId="20" w16cid:durableId="1638603882">
    <w:abstractNumId w:val="20"/>
  </w:num>
  <w:num w:numId="21" w16cid:durableId="1360353079">
    <w:abstractNumId w:val="17"/>
  </w:num>
  <w:num w:numId="22" w16cid:durableId="334188751">
    <w:abstractNumId w:val="11"/>
  </w:num>
  <w:num w:numId="23" w16cid:durableId="387488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E7"/>
    <w:rsid w:val="00013D48"/>
    <w:rsid w:val="00034906"/>
    <w:rsid w:val="00037027"/>
    <w:rsid w:val="00045539"/>
    <w:rsid w:val="0004672F"/>
    <w:rsid w:val="000605AA"/>
    <w:rsid w:val="000657BC"/>
    <w:rsid w:val="00082467"/>
    <w:rsid w:val="00094A87"/>
    <w:rsid w:val="000B0883"/>
    <w:rsid w:val="000B772F"/>
    <w:rsid w:val="000B7EA7"/>
    <w:rsid w:val="000D5F66"/>
    <w:rsid w:val="000D61DC"/>
    <w:rsid w:val="000D7E1B"/>
    <w:rsid w:val="000E4A7E"/>
    <w:rsid w:val="000E4F0A"/>
    <w:rsid w:val="000F5009"/>
    <w:rsid w:val="000F6149"/>
    <w:rsid w:val="000F6C65"/>
    <w:rsid w:val="0010024D"/>
    <w:rsid w:val="00103269"/>
    <w:rsid w:val="00124067"/>
    <w:rsid w:val="0014665B"/>
    <w:rsid w:val="00151250"/>
    <w:rsid w:val="00165A56"/>
    <w:rsid w:val="001A40EE"/>
    <w:rsid w:val="001A500D"/>
    <w:rsid w:val="001C3A04"/>
    <w:rsid w:val="001D4AD7"/>
    <w:rsid w:val="001D4CAF"/>
    <w:rsid w:val="001E4D94"/>
    <w:rsid w:val="00205E9D"/>
    <w:rsid w:val="00211F70"/>
    <w:rsid w:val="00232413"/>
    <w:rsid w:val="00234D14"/>
    <w:rsid w:val="00274145"/>
    <w:rsid w:val="00280311"/>
    <w:rsid w:val="002B10EC"/>
    <w:rsid w:val="002C3313"/>
    <w:rsid w:val="002E1B93"/>
    <w:rsid w:val="002E260C"/>
    <w:rsid w:val="00306DB1"/>
    <w:rsid w:val="00317253"/>
    <w:rsid w:val="0032707D"/>
    <w:rsid w:val="003579CC"/>
    <w:rsid w:val="00361A80"/>
    <w:rsid w:val="00366EFB"/>
    <w:rsid w:val="00371BE8"/>
    <w:rsid w:val="00375E35"/>
    <w:rsid w:val="00396EA5"/>
    <w:rsid w:val="003A6D97"/>
    <w:rsid w:val="003C1193"/>
    <w:rsid w:val="003D22AC"/>
    <w:rsid w:val="003E55FA"/>
    <w:rsid w:val="003E7C2B"/>
    <w:rsid w:val="00417F84"/>
    <w:rsid w:val="00425352"/>
    <w:rsid w:val="00431955"/>
    <w:rsid w:val="00477A7A"/>
    <w:rsid w:val="004A6851"/>
    <w:rsid w:val="004B50D9"/>
    <w:rsid w:val="004D5060"/>
    <w:rsid w:val="004E2E3B"/>
    <w:rsid w:val="004F605D"/>
    <w:rsid w:val="004F7809"/>
    <w:rsid w:val="005125C4"/>
    <w:rsid w:val="00551532"/>
    <w:rsid w:val="00570875"/>
    <w:rsid w:val="005739BE"/>
    <w:rsid w:val="005C31CC"/>
    <w:rsid w:val="005C5561"/>
    <w:rsid w:val="005E4843"/>
    <w:rsid w:val="005F0CFE"/>
    <w:rsid w:val="00622B45"/>
    <w:rsid w:val="0063224B"/>
    <w:rsid w:val="00645252"/>
    <w:rsid w:val="00665726"/>
    <w:rsid w:val="00665A6F"/>
    <w:rsid w:val="006B21B4"/>
    <w:rsid w:val="006D3D74"/>
    <w:rsid w:val="006E1145"/>
    <w:rsid w:val="006F49B2"/>
    <w:rsid w:val="006F4CC6"/>
    <w:rsid w:val="006F5731"/>
    <w:rsid w:val="00722001"/>
    <w:rsid w:val="007300DB"/>
    <w:rsid w:val="007352AD"/>
    <w:rsid w:val="00780532"/>
    <w:rsid w:val="007D4EEE"/>
    <w:rsid w:val="007D7DA6"/>
    <w:rsid w:val="007E4940"/>
    <w:rsid w:val="007E6565"/>
    <w:rsid w:val="007F5647"/>
    <w:rsid w:val="007F76B6"/>
    <w:rsid w:val="00803147"/>
    <w:rsid w:val="00811A7E"/>
    <w:rsid w:val="00822C52"/>
    <w:rsid w:val="0083569A"/>
    <w:rsid w:val="00851754"/>
    <w:rsid w:val="008533ED"/>
    <w:rsid w:val="00854C8C"/>
    <w:rsid w:val="008D39F1"/>
    <w:rsid w:val="008D599D"/>
    <w:rsid w:val="008E74E3"/>
    <w:rsid w:val="008F0EDB"/>
    <w:rsid w:val="009252CF"/>
    <w:rsid w:val="00944A5B"/>
    <w:rsid w:val="00964E76"/>
    <w:rsid w:val="00967150"/>
    <w:rsid w:val="009863A0"/>
    <w:rsid w:val="009914A6"/>
    <w:rsid w:val="009A29CE"/>
    <w:rsid w:val="009A336C"/>
    <w:rsid w:val="009B373D"/>
    <w:rsid w:val="009B4C7F"/>
    <w:rsid w:val="009F3CA4"/>
    <w:rsid w:val="00A009DF"/>
    <w:rsid w:val="00A03E2D"/>
    <w:rsid w:val="00A04E6E"/>
    <w:rsid w:val="00A36888"/>
    <w:rsid w:val="00A60484"/>
    <w:rsid w:val="00A9204E"/>
    <w:rsid w:val="00A95B2C"/>
    <w:rsid w:val="00AB0022"/>
    <w:rsid w:val="00AC4152"/>
    <w:rsid w:val="00AD4FDF"/>
    <w:rsid w:val="00AE5506"/>
    <w:rsid w:val="00B01E41"/>
    <w:rsid w:val="00B44426"/>
    <w:rsid w:val="00B53F56"/>
    <w:rsid w:val="00B83260"/>
    <w:rsid w:val="00BF3479"/>
    <w:rsid w:val="00BF5E46"/>
    <w:rsid w:val="00BF79F9"/>
    <w:rsid w:val="00C03DDB"/>
    <w:rsid w:val="00C2073F"/>
    <w:rsid w:val="00C44547"/>
    <w:rsid w:val="00C81918"/>
    <w:rsid w:val="00C964AF"/>
    <w:rsid w:val="00CA595D"/>
    <w:rsid w:val="00CE7C66"/>
    <w:rsid w:val="00D21A0A"/>
    <w:rsid w:val="00D25ADE"/>
    <w:rsid w:val="00D32BA2"/>
    <w:rsid w:val="00D36BAF"/>
    <w:rsid w:val="00D626EF"/>
    <w:rsid w:val="00D6278A"/>
    <w:rsid w:val="00D65330"/>
    <w:rsid w:val="00D66477"/>
    <w:rsid w:val="00D95B0D"/>
    <w:rsid w:val="00DB0D22"/>
    <w:rsid w:val="00DB373D"/>
    <w:rsid w:val="00DB7E31"/>
    <w:rsid w:val="00DE2FB6"/>
    <w:rsid w:val="00DF5C3B"/>
    <w:rsid w:val="00DF7252"/>
    <w:rsid w:val="00E034B2"/>
    <w:rsid w:val="00E0390B"/>
    <w:rsid w:val="00E12FFF"/>
    <w:rsid w:val="00E13B06"/>
    <w:rsid w:val="00E23EBB"/>
    <w:rsid w:val="00E25085"/>
    <w:rsid w:val="00E272D5"/>
    <w:rsid w:val="00E411E4"/>
    <w:rsid w:val="00E46808"/>
    <w:rsid w:val="00E705CF"/>
    <w:rsid w:val="00E70B0A"/>
    <w:rsid w:val="00E87764"/>
    <w:rsid w:val="00EA09E7"/>
    <w:rsid w:val="00EA3E12"/>
    <w:rsid w:val="00EA5EF4"/>
    <w:rsid w:val="00EF2D71"/>
    <w:rsid w:val="00EF4498"/>
    <w:rsid w:val="00F05064"/>
    <w:rsid w:val="00F26902"/>
    <w:rsid w:val="00F4219B"/>
    <w:rsid w:val="00F5177A"/>
    <w:rsid w:val="00F63F2B"/>
    <w:rsid w:val="00F64063"/>
    <w:rsid w:val="00F75AC5"/>
    <w:rsid w:val="00F80869"/>
    <w:rsid w:val="00FA47C9"/>
    <w:rsid w:val="00FB142F"/>
    <w:rsid w:val="00FD7946"/>
    <w:rsid w:val="00FE0176"/>
    <w:rsid w:val="00FE73F2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CF17"/>
  <w15:chartTrackingRefBased/>
  <w15:docId w15:val="{09C2C168-F4B7-47B2-BC25-44E474E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E7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next w:val="TableGrid"/>
    <w:uiPriority w:val="39"/>
    <w:rsid w:val="00EA09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A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150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183</cp:revision>
  <dcterms:created xsi:type="dcterms:W3CDTF">2023-07-05T16:17:00Z</dcterms:created>
  <dcterms:modified xsi:type="dcterms:W3CDTF">2023-07-08T17:47:00Z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